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573" w:rsidRPr="00276706" w:rsidRDefault="00053573" w:rsidP="00053573">
      <w:pPr>
        <w:jc w:val="center"/>
        <w:rPr>
          <w:rFonts w:eastAsia="Calibri"/>
          <w:lang w:eastAsia="en-US"/>
        </w:rPr>
      </w:pPr>
    </w:p>
    <w:p w:rsidR="00053573" w:rsidRPr="00276706" w:rsidRDefault="00053573" w:rsidP="00053573">
      <w:pPr>
        <w:jc w:val="center"/>
        <w:rPr>
          <w:rFonts w:eastAsia="Calibri"/>
          <w:lang w:eastAsia="en-US"/>
        </w:rPr>
      </w:pPr>
      <w:r w:rsidRPr="00276706">
        <w:rPr>
          <w:rFonts w:eastAsia="Calibri"/>
          <w:lang w:eastAsia="en-US"/>
        </w:rPr>
        <w:t>ИНСТРУКЦИЯ УЧАСТНИКАМ ОТКРЫТОГО АУКЦИОНА</w:t>
      </w:r>
    </w:p>
    <w:p w:rsidR="00053573" w:rsidRPr="00276706" w:rsidRDefault="00053573" w:rsidP="00053573">
      <w:pPr>
        <w:jc w:val="both"/>
        <w:rPr>
          <w:rFonts w:eastAsia="Calibri"/>
          <w:lang w:eastAsia="en-US"/>
        </w:rPr>
      </w:pPr>
    </w:p>
    <w:p w:rsidR="00053573" w:rsidRPr="00276706" w:rsidRDefault="00053573" w:rsidP="00053573">
      <w:pPr>
        <w:jc w:val="center"/>
        <w:rPr>
          <w:rFonts w:eastAsia="Calibri"/>
          <w:b/>
          <w:lang w:eastAsia="en-US"/>
        </w:rPr>
      </w:pPr>
      <w:r w:rsidRPr="00276706">
        <w:rPr>
          <w:rFonts w:eastAsia="Calibri"/>
          <w:b/>
          <w:lang w:eastAsia="en-US"/>
        </w:rPr>
        <w:t>1. Общие положения</w:t>
      </w:r>
    </w:p>
    <w:p w:rsidR="00053573" w:rsidRPr="00276706" w:rsidRDefault="00053573" w:rsidP="00053573">
      <w:pPr>
        <w:ind w:firstLine="567"/>
        <w:jc w:val="both"/>
        <w:rPr>
          <w:rFonts w:eastAsia="Calibri"/>
          <w:lang w:eastAsia="en-US"/>
        </w:rPr>
      </w:pPr>
      <w:r w:rsidRPr="00276706">
        <w:rPr>
          <w:rFonts w:eastAsia="Calibri"/>
          <w:lang w:eastAsia="en-US"/>
        </w:rPr>
        <w:t>1.1. Основание проведения открытого аукциона – заключение договора на размещения НТО.</w:t>
      </w:r>
    </w:p>
    <w:p w:rsidR="00053573" w:rsidRPr="00276706" w:rsidRDefault="00053573" w:rsidP="00053573">
      <w:pPr>
        <w:ind w:firstLine="567"/>
        <w:jc w:val="both"/>
        <w:rPr>
          <w:rFonts w:eastAsia="Calibri"/>
          <w:lang w:eastAsia="en-US"/>
        </w:rPr>
      </w:pPr>
      <w:r w:rsidRPr="00276706">
        <w:rPr>
          <w:rFonts w:eastAsia="Calibri"/>
          <w:lang w:eastAsia="en-US"/>
        </w:rPr>
        <w:t>1.2. Форма торгов - открытый аукцион (далее - аукцион).</w:t>
      </w:r>
    </w:p>
    <w:p w:rsidR="00053573" w:rsidRPr="00276706" w:rsidRDefault="00053573" w:rsidP="00053573">
      <w:pPr>
        <w:ind w:firstLine="567"/>
        <w:jc w:val="both"/>
        <w:rPr>
          <w:rFonts w:eastAsia="Calibri"/>
          <w:lang w:eastAsia="en-US"/>
        </w:rPr>
      </w:pPr>
      <w:r w:rsidRPr="00276706">
        <w:rPr>
          <w:rFonts w:eastAsia="Calibri"/>
          <w:lang w:eastAsia="en-US"/>
        </w:rPr>
        <w:t>1.3. Орган местного самоуправления, уполномоченный на проведение аукциона, - указан в Информационной карте аукциона (</w:t>
      </w:r>
      <w:hyperlink w:anchor="P425" w:history="1">
        <w:r w:rsidRPr="00276706">
          <w:rPr>
            <w:rFonts w:eastAsia="Calibri"/>
            <w:i/>
            <w:lang w:eastAsia="en-US"/>
          </w:rPr>
          <w:t>Форма 2</w:t>
        </w:r>
      </w:hyperlink>
      <w:r w:rsidRPr="00276706">
        <w:rPr>
          <w:rFonts w:eastAsia="Calibri"/>
          <w:i/>
          <w:lang w:eastAsia="en-US"/>
        </w:rPr>
        <w:t xml:space="preserve"> </w:t>
      </w:r>
      <w:r w:rsidRPr="00276706">
        <w:rPr>
          <w:rFonts w:eastAsia="Calibri"/>
          <w:lang w:eastAsia="en-US"/>
        </w:rPr>
        <w:t>настоящей документации) (далее - Информационная карта аукциона).</w:t>
      </w:r>
    </w:p>
    <w:p w:rsidR="00053573" w:rsidRPr="00276706" w:rsidRDefault="00053573" w:rsidP="00053573">
      <w:pPr>
        <w:ind w:firstLine="567"/>
        <w:jc w:val="both"/>
        <w:rPr>
          <w:rFonts w:eastAsia="Calibri"/>
          <w:lang w:eastAsia="en-US"/>
        </w:rPr>
      </w:pPr>
      <w:r w:rsidRPr="00276706">
        <w:rPr>
          <w:rFonts w:eastAsia="Calibri"/>
          <w:lang w:eastAsia="en-US"/>
        </w:rPr>
        <w:t>1.4. Наименование, место нахождения, почтовый адрес и адрес электронной почты, номер контактного телефона организатора аукциона - указаны в Информационной карте аукциона.</w:t>
      </w:r>
    </w:p>
    <w:p w:rsidR="00053573" w:rsidRPr="00276706" w:rsidRDefault="00053573" w:rsidP="00053573">
      <w:pPr>
        <w:ind w:firstLine="567"/>
        <w:jc w:val="both"/>
        <w:rPr>
          <w:rFonts w:eastAsia="Calibri"/>
          <w:lang w:eastAsia="en-US"/>
        </w:rPr>
      </w:pPr>
      <w:r w:rsidRPr="00276706">
        <w:rPr>
          <w:rFonts w:eastAsia="Calibri"/>
          <w:lang w:eastAsia="en-US"/>
        </w:rPr>
        <w:t>1.5. Предмет аукциона - указан в Информационной карте аукциона.</w:t>
      </w:r>
    </w:p>
    <w:p w:rsidR="00053573" w:rsidRPr="00276706" w:rsidRDefault="00053573" w:rsidP="00053573">
      <w:pPr>
        <w:ind w:firstLine="567"/>
        <w:jc w:val="both"/>
        <w:rPr>
          <w:rFonts w:eastAsia="Calibri"/>
          <w:lang w:eastAsia="en-US"/>
        </w:rPr>
      </w:pPr>
      <w:r w:rsidRPr="00276706">
        <w:rPr>
          <w:rFonts w:eastAsia="Calibri"/>
          <w:lang w:eastAsia="en-US"/>
        </w:rPr>
        <w:t>1.6. Начальная (минимальная) цена лота - указана в Информационной карте аукциона.</w:t>
      </w:r>
      <w:r w:rsidRPr="00276706">
        <w:t xml:space="preserve"> </w:t>
      </w:r>
    </w:p>
    <w:p w:rsidR="00053573" w:rsidRPr="00276706" w:rsidRDefault="00053573" w:rsidP="00053573">
      <w:pPr>
        <w:ind w:firstLine="567"/>
        <w:jc w:val="both"/>
        <w:rPr>
          <w:rFonts w:eastAsia="Calibri"/>
          <w:lang w:eastAsia="en-US"/>
        </w:rPr>
      </w:pPr>
      <w:r w:rsidRPr="00276706">
        <w:rPr>
          <w:rFonts w:eastAsia="Calibri"/>
          <w:lang w:eastAsia="en-US"/>
        </w:rPr>
        <w:t>1.7. Место, условия и сроки заключения договоров на размещение нестационарных торговых объектов на территории Балахнинского муниципального округа</w:t>
      </w:r>
      <w:r w:rsidRPr="00276706">
        <w:t xml:space="preserve"> </w:t>
      </w:r>
      <w:r w:rsidRPr="00276706">
        <w:rPr>
          <w:rFonts w:eastAsia="Calibri"/>
          <w:lang w:eastAsia="en-US"/>
        </w:rPr>
        <w:t>Нижегородской области - указаны в Информационной карте аукциона.</w:t>
      </w:r>
    </w:p>
    <w:p w:rsidR="00053573" w:rsidRPr="00276706" w:rsidRDefault="00053573" w:rsidP="00053573">
      <w:pPr>
        <w:ind w:firstLine="567"/>
        <w:jc w:val="both"/>
        <w:rPr>
          <w:rFonts w:eastAsia="Calibri"/>
          <w:lang w:eastAsia="en-US"/>
        </w:rPr>
      </w:pPr>
      <w:r w:rsidRPr="00276706">
        <w:rPr>
          <w:rFonts w:eastAsia="Calibri"/>
          <w:lang w:eastAsia="en-US"/>
        </w:rPr>
        <w:t>1.8. Квалификационные требования к претендентам на участие в аукционе - указаны в Информационной карте аукциона.</w:t>
      </w:r>
    </w:p>
    <w:p w:rsidR="00053573" w:rsidRPr="00276706" w:rsidRDefault="00053573" w:rsidP="00053573">
      <w:pPr>
        <w:ind w:firstLine="567"/>
        <w:jc w:val="both"/>
        <w:rPr>
          <w:rFonts w:eastAsia="Calibri"/>
          <w:lang w:eastAsia="en-US"/>
        </w:rPr>
      </w:pPr>
      <w:r w:rsidRPr="00276706">
        <w:rPr>
          <w:rFonts w:eastAsia="Calibri"/>
          <w:lang w:eastAsia="en-US"/>
        </w:rPr>
        <w:t>1.9. Форма, сроки и порядок оплаты победителем аукциона права размещения нестационарного торгового объекта - указаны в Информационной карте аукциона.</w:t>
      </w:r>
    </w:p>
    <w:p w:rsidR="00053573" w:rsidRPr="00276706" w:rsidRDefault="00053573" w:rsidP="00053573">
      <w:pPr>
        <w:ind w:firstLine="567"/>
        <w:jc w:val="both"/>
        <w:rPr>
          <w:rFonts w:eastAsia="Calibri"/>
          <w:lang w:eastAsia="en-US"/>
        </w:rPr>
      </w:pPr>
      <w:r w:rsidRPr="00276706">
        <w:rPr>
          <w:rFonts w:eastAsia="Calibri"/>
          <w:lang w:eastAsia="en-US"/>
        </w:rPr>
        <w:t>1.10. Возможность электронной формы участия в аукционе - по техническим причинам не предусмотрена.</w:t>
      </w:r>
    </w:p>
    <w:p w:rsidR="00053573" w:rsidRPr="00276706" w:rsidRDefault="00053573" w:rsidP="00053573">
      <w:pPr>
        <w:jc w:val="both"/>
        <w:rPr>
          <w:rFonts w:eastAsia="Calibri"/>
          <w:lang w:eastAsia="en-US"/>
        </w:rPr>
      </w:pPr>
    </w:p>
    <w:p w:rsidR="00053573" w:rsidRPr="00276706" w:rsidRDefault="00053573" w:rsidP="00053573">
      <w:pPr>
        <w:jc w:val="center"/>
        <w:rPr>
          <w:rFonts w:eastAsia="Calibri"/>
          <w:b/>
          <w:lang w:eastAsia="en-US"/>
        </w:rPr>
      </w:pPr>
      <w:r w:rsidRPr="00276706">
        <w:rPr>
          <w:rFonts w:eastAsia="Calibri"/>
          <w:b/>
          <w:lang w:eastAsia="en-US"/>
        </w:rPr>
        <w:t>2. Сроки, место, порядок предоставления документации об аукционе</w:t>
      </w:r>
    </w:p>
    <w:p w:rsidR="00053573" w:rsidRPr="00276706" w:rsidRDefault="00053573" w:rsidP="00053573">
      <w:pPr>
        <w:ind w:firstLine="567"/>
        <w:jc w:val="both"/>
        <w:rPr>
          <w:rFonts w:eastAsia="Calibri"/>
          <w:lang w:eastAsia="en-US"/>
        </w:rPr>
      </w:pPr>
      <w:r w:rsidRPr="00276706">
        <w:rPr>
          <w:rFonts w:eastAsia="Calibri"/>
          <w:lang w:eastAsia="en-US"/>
        </w:rPr>
        <w:t>2.1. Извещение о проведение аукциона подлежит официальному опубликованию в газете "Рабочая Балахна".</w:t>
      </w:r>
    </w:p>
    <w:p w:rsidR="00053573" w:rsidRPr="00276706" w:rsidRDefault="00053573" w:rsidP="00053573">
      <w:pPr>
        <w:ind w:firstLine="567"/>
        <w:jc w:val="both"/>
        <w:rPr>
          <w:rFonts w:eastAsia="Calibri"/>
          <w:lang w:eastAsia="en-US"/>
        </w:rPr>
      </w:pPr>
      <w:r w:rsidRPr="00276706">
        <w:rPr>
          <w:rFonts w:eastAsia="Calibri"/>
          <w:lang w:eastAsia="en-US"/>
        </w:rPr>
        <w:t>2.2. Документация об аукционе размещается на официальном интернет - сайте Балахнинского муниципального округа Нижегородской области (далее - официальном интернет – сайте).</w:t>
      </w:r>
    </w:p>
    <w:p w:rsidR="00053573" w:rsidRPr="00276706" w:rsidRDefault="00053573" w:rsidP="00053573">
      <w:pPr>
        <w:ind w:firstLine="567"/>
        <w:jc w:val="both"/>
        <w:rPr>
          <w:rFonts w:eastAsia="Calibri"/>
          <w:lang w:eastAsia="en-US"/>
        </w:rPr>
      </w:pPr>
      <w:r w:rsidRPr="00276706">
        <w:rPr>
          <w:rFonts w:eastAsia="Calibri"/>
          <w:lang w:eastAsia="en-US"/>
        </w:rPr>
        <w:t>2.3. Состав аукционной комиссии (председатель Комиссии, заместитель председателя Комиссии, секретарь Комиссии, аукционист, члены Комиссии) утверждается аукционной документацией.</w:t>
      </w:r>
    </w:p>
    <w:p w:rsidR="00053573" w:rsidRPr="00276706" w:rsidRDefault="00053573" w:rsidP="00053573">
      <w:pPr>
        <w:autoSpaceDE w:val="0"/>
        <w:autoSpaceDN w:val="0"/>
        <w:adjustRightInd w:val="0"/>
        <w:ind w:firstLine="540"/>
        <w:jc w:val="both"/>
        <w:rPr>
          <w:rFonts w:eastAsia="Calibri"/>
          <w:lang w:eastAsia="en-US"/>
        </w:rPr>
      </w:pPr>
      <w:r w:rsidRPr="00276706">
        <w:t>2.4. </w:t>
      </w:r>
      <w:r w:rsidRPr="00276706">
        <w:rPr>
          <w:rFonts w:eastAsia="Calibri"/>
          <w:lang w:eastAsia="en-US"/>
        </w:rPr>
        <w:t xml:space="preserve">Организатор аукциона вправе принять решение о внесении изменений в извещение о проведении аукциона не </w:t>
      </w:r>
      <w:proofErr w:type="gramStart"/>
      <w:r w:rsidRPr="00276706">
        <w:rPr>
          <w:rFonts w:eastAsia="Calibri"/>
          <w:lang w:eastAsia="en-US"/>
        </w:rPr>
        <w:t>позднее</w:t>
      </w:r>
      <w:proofErr w:type="gramEnd"/>
      <w:r w:rsidRPr="00276706">
        <w:rPr>
          <w:rFonts w:eastAsia="Calibri"/>
          <w:lang w:eastAsia="en-US"/>
        </w:rPr>
        <w:t xml:space="preserve"> чем за 5 календарных дней до даты окончания подачи заявок на участие в аукционе.</w:t>
      </w:r>
    </w:p>
    <w:p w:rsidR="00053573" w:rsidRPr="00276706" w:rsidRDefault="00053573" w:rsidP="00053573">
      <w:pPr>
        <w:autoSpaceDE w:val="0"/>
        <w:autoSpaceDN w:val="0"/>
        <w:adjustRightInd w:val="0"/>
        <w:ind w:firstLine="540"/>
        <w:jc w:val="both"/>
        <w:rPr>
          <w:rFonts w:eastAsia="Calibri"/>
          <w:lang w:eastAsia="en-US"/>
        </w:rPr>
      </w:pPr>
      <w:r w:rsidRPr="00276706">
        <w:t xml:space="preserve">Изменения в документацию об аукционе размещаются на официальном сайте. </w:t>
      </w:r>
      <w:r w:rsidRPr="00276706">
        <w:rPr>
          <w:rFonts w:eastAsia="Calibri"/>
          <w:lang w:eastAsia="en-US"/>
        </w:rPr>
        <w:t>При этом срок подачи заявок на участие в аукционе должен быть продлен таким образом, чтобы с даты размещения внесенных изменений в извещение о проведен</w:t>
      </w:r>
      <w:proofErr w:type="gramStart"/>
      <w:r w:rsidRPr="00276706">
        <w:rPr>
          <w:rFonts w:eastAsia="Calibri"/>
          <w:lang w:eastAsia="en-US"/>
        </w:rPr>
        <w:t>ии ау</w:t>
      </w:r>
      <w:proofErr w:type="gramEnd"/>
      <w:r w:rsidRPr="00276706">
        <w:rPr>
          <w:rFonts w:eastAsia="Calibri"/>
          <w:lang w:eastAsia="en-US"/>
        </w:rPr>
        <w:t>кциона до даты окончания подачи заявок на участие в аукционе он составлял не менее 15 календарных дней.</w:t>
      </w:r>
    </w:p>
    <w:p w:rsidR="00053573" w:rsidRPr="00276706" w:rsidRDefault="00053573" w:rsidP="00053573">
      <w:pPr>
        <w:autoSpaceDE w:val="0"/>
        <w:autoSpaceDN w:val="0"/>
        <w:adjustRightInd w:val="0"/>
        <w:ind w:firstLine="540"/>
        <w:jc w:val="both"/>
        <w:rPr>
          <w:rFonts w:eastAsia="Calibri"/>
          <w:lang w:eastAsia="en-US"/>
        </w:rPr>
      </w:pPr>
      <w:r w:rsidRPr="00276706">
        <w:rPr>
          <w:rFonts w:eastAsia="Calibri"/>
          <w:lang w:eastAsia="en-US"/>
        </w:rPr>
        <w:t xml:space="preserve">2.5. Организатор аукциона вправе отказаться от проведения аукциона в любое время, но не </w:t>
      </w:r>
      <w:proofErr w:type="gramStart"/>
      <w:r w:rsidRPr="00276706">
        <w:rPr>
          <w:rFonts w:eastAsia="Calibri"/>
          <w:lang w:eastAsia="en-US"/>
        </w:rPr>
        <w:t>позднее</w:t>
      </w:r>
      <w:proofErr w:type="gramEnd"/>
      <w:r w:rsidRPr="00276706">
        <w:rPr>
          <w:rFonts w:eastAsia="Calibri"/>
          <w:lang w:eastAsia="en-US"/>
        </w:rPr>
        <w:t xml:space="preserve"> чем за 5 календарных дней до наступления даты проведения аукциона.</w:t>
      </w:r>
    </w:p>
    <w:p w:rsidR="00053573" w:rsidRDefault="00053573" w:rsidP="00053573">
      <w:pPr>
        <w:autoSpaceDE w:val="0"/>
        <w:autoSpaceDN w:val="0"/>
        <w:adjustRightInd w:val="0"/>
        <w:ind w:firstLine="540"/>
        <w:jc w:val="both"/>
        <w:rPr>
          <w:rFonts w:eastAsia="Calibri"/>
          <w:lang w:eastAsia="en-US"/>
        </w:rPr>
      </w:pPr>
      <w:r w:rsidRPr="00276706">
        <w:rPr>
          <w:rFonts w:eastAsia="Calibri"/>
          <w:lang w:eastAsia="en-US"/>
        </w:rPr>
        <w:t xml:space="preserve"> Извещение об отказе от проведения аукциона разме</w:t>
      </w:r>
      <w:r w:rsidR="000D13A4">
        <w:rPr>
          <w:rFonts w:eastAsia="Calibri"/>
          <w:lang w:eastAsia="en-US"/>
        </w:rPr>
        <w:t>щается на официальном интернет-</w:t>
      </w:r>
      <w:r w:rsidRPr="00276706">
        <w:rPr>
          <w:rFonts w:eastAsia="Calibri"/>
          <w:lang w:eastAsia="en-US"/>
        </w:rPr>
        <w:t xml:space="preserve">сайте в течение 1 календарного дня </w:t>
      </w:r>
      <w:proofErr w:type="gramStart"/>
      <w:r w:rsidRPr="00276706">
        <w:rPr>
          <w:rFonts w:eastAsia="Calibri"/>
          <w:lang w:eastAsia="en-US"/>
        </w:rPr>
        <w:t>с даты принятия</w:t>
      </w:r>
      <w:proofErr w:type="gramEnd"/>
      <w:r w:rsidRPr="00276706">
        <w:rPr>
          <w:rFonts w:eastAsia="Calibri"/>
          <w:lang w:eastAsia="en-US"/>
        </w:rPr>
        <w:t xml:space="preserve"> решения об отказе от проведения аукциона. В течение 3 календарных дней </w:t>
      </w:r>
      <w:proofErr w:type="gramStart"/>
      <w:r w:rsidRPr="00276706">
        <w:rPr>
          <w:rFonts w:eastAsia="Calibri"/>
          <w:lang w:eastAsia="en-US"/>
        </w:rPr>
        <w:t>с даты принятия</w:t>
      </w:r>
      <w:proofErr w:type="gramEnd"/>
      <w:r w:rsidRPr="00276706">
        <w:rPr>
          <w:rFonts w:eastAsia="Calibri"/>
          <w:lang w:eastAsia="en-US"/>
        </w:rPr>
        <w:t xml:space="preserve"> указанного решения организатор аукциона направляет соответствующие уведомления всем заявителям. Организатор аукциона возвращает заявителям задаток в течение 7 календарных дней </w:t>
      </w:r>
      <w:proofErr w:type="gramStart"/>
      <w:r w:rsidRPr="00276706">
        <w:rPr>
          <w:rFonts w:eastAsia="Calibri"/>
          <w:lang w:eastAsia="en-US"/>
        </w:rPr>
        <w:t>с даты принятия</w:t>
      </w:r>
      <w:proofErr w:type="gramEnd"/>
      <w:r w:rsidRPr="00276706">
        <w:rPr>
          <w:rFonts w:eastAsia="Calibri"/>
          <w:lang w:eastAsia="en-US"/>
        </w:rPr>
        <w:t xml:space="preserve"> решения об отказе от проведения аукциона.</w:t>
      </w:r>
    </w:p>
    <w:p w:rsidR="00053573" w:rsidRPr="00276706" w:rsidRDefault="00053573" w:rsidP="00053573">
      <w:pPr>
        <w:autoSpaceDE w:val="0"/>
        <w:autoSpaceDN w:val="0"/>
        <w:adjustRightInd w:val="0"/>
        <w:ind w:firstLine="540"/>
        <w:jc w:val="both"/>
        <w:rPr>
          <w:rFonts w:eastAsia="Calibri"/>
          <w:lang w:eastAsia="en-US"/>
        </w:rPr>
      </w:pPr>
      <w:r w:rsidRPr="00276706">
        <w:rPr>
          <w:rFonts w:eastAsia="Calibri"/>
          <w:lang w:eastAsia="en-US"/>
        </w:rPr>
        <w:lastRenderedPageBreak/>
        <w:t>2.6. Организатор аукциона не несет ответственности в случае, если участник аукциона самостоятельно не получил аукционную документацию и не ознакомился с изменениями, внесенными в документацию, размещенную на официальном сайте.</w:t>
      </w:r>
    </w:p>
    <w:p w:rsidR="00053573" w:rsidRPr="00276706" w:rsidRDefault="00053573" w:rsidP="00053573">
      <w:pPr>
        <w:jc w:val="center"/>
        <w:rPr>
          <w:rFonts w:eastAsia="Calibri"/>
          <w:lang w:eastAsia="en-US"/>
        </w:rPr>
      </w:pPr>
    </w:p>
    <w:p w:rsidR="00053573" w:rsidRPr="00276706" w:rsidRDefault="00053573" w:rsidP="00053573">
      <w:pPr>
        <w:jc w:val="center"/>
        <w:rPr>
          <w:rFonts w:eastAsia="Calibri"/>
          <w:b/>
          <w:lang w:eastAsia="en-US"/>
        </w:rPr>
      </w:pPr>
      <w:r w:rsidRPr="00276706">
        <w:rPr>
          <w:rFonts w:eastAsia="Calibri"/>
          <w:b/>
          <w:lang w:eastAsia="en-US"/>
        </w:rPr>
        <w:t>3. Требования к участникам аукциона</w:t>
      </w:r>
    </w:p>
    <w:p w:rsidR="00053573" w:rsidRPr="00276706" w:rsidRDefault="00053573" w:rsidP="00053573">
      <w:pPr>
        <w:ind w:firstLine="567"/>
        <w:jc w:val="both"/>
        <w:rPr>
          <w:rFonts w:eastAsia="Calibri"/>
          <w:lang w:eastAsia="en-US"/>
        </w:rPr>
      </w:pPr>
      <w:r w:rsidRPr="00276706">
        <w:rPr>
          <w:rFonts w:eastAsia="Calibri"/>
          <w:lang w:eastAsia="en-US"/>
        </w:rPr>
        <w:t>3.1. К участникам аукциона предъявляются следующие требования:</w:t>
      </w:r>
    </w:p>
    <w:p w:rsidR="00053573" w:rsidRPr="00276706" w:rsidRDefault="00053573" w:rsidP="00053573">
      <w:pPr>
        <w:ind w:firstLine="567"/>
        <w:jc w:val="both"/>
        <w:rPr>
          <w:rFonts w:eastAsia="Calibri"/>
          <w:lang w:eastAsia="en-US"/>
        </w:rPr>
      </w:pPr>
      <w:r w:rsidRPr="00276706">
        <w:rPr>
          <w:rFonts w:eastAsia="Calibri"/>
          <w:lang w:eastAsia="en-US"/>
        </w:rPr>
        <w:t xml:space="preserve">- в отношении участника аукциона - юридического лица не должны проводиться процедуры: </w:t>
      </w:r>
    </w:p>
    <w:p w:rsidR="00053573" w:rsidRPr="00276706" w:rsidRDefault="00053573" w:rsidP="00053573">
      <w:pPr>
        <w:ind w:firstLine="567"/>
        <w:jc w:val="both"/>
        <w:rPr>
          <w:rFonts w:eastAsia="Calibri"/>
          <w:lang w:eastAsia="en-US"/>
        </w:rPr>
      </w:pPr>
      <w:r w:rsidRPr="00276706">
        <w:rPr>
          <w:rFonts w:eastAsia="Calibri"/>
          <w:lang w:eastAsia="en-US"/>
        </w:rPr>
        <w:t>- ликвидации, реорганизации или банкротства;</w:t>
      </w:r>
    </w:p>
    <w:p w:rsidR="00053573" w:rsidRPr="00276706" w:rsidRDefault="00053573" w:rsidP="00053573">
      <w:pPr>
        <w:ind w:firstLine="567"/>
        <w:jc w:val="both"/>
        <w:rPr>
          <w:rFonts w:eastAsia="Calibri"/>
          <w:lang w:eastAsia="en-US"/>
        </w:rPr>
      </w:pPr>
      <w:r w:rsidRPr="00276706">
        <w:rPr>
          <w:rFonts w:eastAsia="Calibri"/>
          <w:lang w:eastAsia="en-US"/>
        </w:rPr>
        <w:t>- деятельность участника аукциона не должна быть приостановлена;</w:t>
      </w:r>
    </w:p>
    <w:p w:rsidR="00053573" w:rsidRPr="00276706" w:rsidRDefault="00053573" w:rsidP="00053573">
      <w:pPr>
        <w:ind w:firstLine="567"/>
        <w:jc w:val="both"/>
        <w:rPr>
          <w:rFonts w:eastAsia="Calibri"/>
          <w:lang w:eastAsia="en-US"/>
        </w:rPr>
      </w:pPr>
      <w:r w:rsidRPr="00276706">
        <w:rPr>
          <w:rFonts w:eastAsia="Calibri"/>
          <w:lang w:eastAsia="en-US"/>
        </w:rPr>
        <w:t>- наличие у участника аукциона пакета документов в соответствии с квалификационными требованиями, предъявляемыми в Информационной карте аукциона;</w:t>
      </w:r>
    </w:p>
    <w:p w:rsidR="00053573" w:rsidRPr="00276706" w:rsidRDefault="00053573" w:rsidP="00053573">
      <w:pPr>
        <w:ind w:firstLine="567"/>
        <w:jc w:val="both"/>
        <w:rPr>
          <w:rFonts w:eastAsia="Calibri"/>
          <w:lang w:eastAsia="en-US"/>
        </w:rPr>
      </w:pPr>
      <w:r w:rsidRPr="00276706">
        <w:rPr>
          <w:rFonts w:eastAsia="Calibri"/>
          <w:lang w:eastAsia="en-US"/>
        </w:rPr>
        <w:t>- участник аукциона за два предшествовавших до даты проведения аукциона года не уклонялся от оплаты за размещение нестационарного торгового объекта.</w:t>
      </w:r>
    </w:p>
    <w:p w:rsidR="00053573" w:rsidRPr="00276706" w:rsidRDefault="00053573" w:rsidP="00053573">
      <w:pPr>
        <w:ind w:firstLine="567"/>
        <w:jc w:val="both"/>
        <w:rPr>
          <w:rFonts w:eastAsia="Calibri"/>
          <w:lang w:eastAsia="en-US"/>
        </w:rPr>
      </w:pPr>
      <w:r w:rsidRPr="00276706">
        <w:rPr>
          <w:rFonts w:eastAsia="Calibri"/>
          <w:lang w:eastAsia="en-US"/>
        </w:rPr>
        <w:t xml:space="preserve">3.2. Претенденты имеют право участвовать в процедурах, связанных с аукционом, как непосредственно, так и через своих представителей. Полномочия представителей подтверждаются доверенностью, выданной и оформленной в соответствии с гражданским законодательством или по </w:t>
      </w:r>
      <w:hyperlink w:anchor="P628" w:history="1">
        <w:r w:rsidRPr="00276706">
          <w:rPr>
            <w:rFonts w:eastAsia="Calibri"/>
            <w:i/>
            <w:lang w:eastAsia="en-US"/>
          </w:rPr>
          <w:t>Форме 4</w:t>
        </w:r>
      </w:hyperlink>
      <w:r w:rsidRPr="00276706">
        <w:rPr>
          <w:rFonts w:eastAsia="Calibri"/>
          <w:i/>
          <w:lang w:eastAsia="en-US"/>
        </w:rPr>
        <w:t xml:space="preserve"> </w:t>
      </w:r>
      <w:r w:rsidRPr="00276706">
        <w:rPr>
          <w:rFonts w:eastAsia="Calibri"/>
          <w:lang w:eastAsia="en-US"/>
        </w:rPr>
        <w:t>настоящей документации, или ее нотариально заверенной копией.</w:t>
      </w:r>
    </w:p>
    <w:p w:rsidR="00053573" w:rsidRPr="00276706" w:rsidRDefault="00053573" w:rsidP="00053573">
      <w:pPr>
        <w:shd w:val="clear" w:color="auto" w:fill="FFFFFF"/>
        <w:autoSpaceDE w:val="0"/>
        <w:autoSpaceDN w:val="0"/>
        <w:adjustRightInd w:val="0"/>
        <w:ind w:firstLine="567"/>
        <w:jc w:val="both"/>
        <w:rPr>
          <w:rFonts w:eastAsia="Calibri"/>
          <w:lang w:eastAsia="en-US"/>
        </w:rPr>
      </w:pPr>
      <w:r w:rsidRPr="00276706">
        <w:rPr>
          <w:rFonts w:eastAsia="Calibri"/>
          <w:lang w:eastAsia="en-US"/>
        </w:rPr>
        <w:t>3.3. В аукционе может принять участие любое юридическое лицо независимо от организационно-правовой формы, индивидуальный предприниматель, самозанятые граждане, крестьянское (фермерское) хозяйство, зарегистрированные в налоговом органе в установленном порядке.</w:t>
      </w:r>
    </w:p>
    <w:p w:rsidR="00053573" w:rsidRPr="00276706" w:rsidRDefault="00053573" w:rsidP="00053573">
      <w:pPr>
        <w:ind w:firstLine="567"/>
        <w:jc w:val="both"/>
        <w:rPr>
          <w:rFonts w:eastAsia="Calibri"/>
          <w:lang w:eastAsia="en-US"/>
        </w:rPr>
      </w:pPr>
    </w:p>
    <w:p w:rsidR="00053573" w:rsidRPr="00276706" w:rsidRDefault="00053573" w:rsidP="00053573">
      <w:pPr>
        <w:jc w:val="center"/>
        <w:rPr>
          <w:rFonts w:eastAsia="Calibri"/>
          <w:b/>
          <w:lang w:eastAsia="en-US"/>
        </w:rPr>
      </w:pPr>
      <w:r w:rsidRPr="00276706">
        <w:rPr>
          <w:rFonts w:eastAsia="Calibri"/>
          <w:b/>
          <w:lang w:eastAsia="en-US"/>
        </w:rPr>
        <w:t>4. Разъяснение документации об аукционе</w:t>
      </w:r>
    </w:p>
    <w:p w:rsidR="00053573" w:rsidRPr="00276706" w:rsidRDefault="00053573" w:rsidP="00053573">
      <w:pPr>
        <w:ind w:firstLine="567"/>
        <w:jc w:val="both"/>
        <w:rPr>
          <w:rFonts w:eastAsia="Calibri"/>
          <w:lang w:eastAsia="en-US"/>
        </w:rPr>
      </w:pPr>
      <w:r w:rsidRPr="00276706">
        <w:rPr>
          <w:rFonts w:eastAsia="Calibri"/>
          <w:lang w:eastAsia="en-US"/>
        </w:rPr>
        <w:t xml:space="preserve">4.1. Претендент на участие в аукционе вправе направить организатору аукциона в письменной форме или в форме электронного документа запрос о разъяснении положений документации об аукционе. Секретарь комиссии в течение 5 рабочих дней со дня поступления указанного запроса направляет в письменной форме или в форме электронного документа разъяснение положений документации об аукционе, если запрос поступил организатору аукциона не </w:t>
      </w:r>
      <w:proofErr w:type="gramStart"/>
      <w:r w:rsidRPr="00276706">
        <w:rPr>
          <w:rFonts w:eastAsia="Calibri"/>
          <w:lang w:eastAsia="en-US"/>
        </w:rPr>
        <w:t>позднее</w:t>
      </w:r>
      <w:proofErr w:type="gramEnd"/>
      <w:r w:rsidRPr="00276706">
        <w:rPr>
          <w:rFonts w:eastAsia="Calibri"/>
          <w:lang w:eastAsia="en-US"/>
        </w:rPr>
        <w:t xml:space="preserve"> чем за 10 дней до дня окончания подачи заявок на участие в аукционе.</w:t>
      </w:r>
    </w:p>
    <w:p w:rsidR="00053573" w:rsidRPr="00276706" w:rsidRDefault="00053573" w:rsidP="00053573">
      <w:pPr>
        <w:ind w:firstLine="567"/>
        <w:jc w:val="both"/>
        <w:rPr>
          <w:rFonts w:eastAsia="Calibri"/>
          <w:lang w:eastAsia="en-US"/>
        </w:rPr>
      </w:pPr>
      <w:r w:rsidRPr="00276706">
        <w:rPr>
          <w:rFonts w:eastAsia="Calibri"/>
          <w:lang w:eastAsia="en-US"/>
        </w:rPr>
        <w:t xml:space="preserve">4.2. Секретарь комиссии в течение 1 дня </w:t>
      </w:r>
      <w:proofErr w:type="gramStart"/>
      <w:r w:rsidRPr="00276706">
        <w:rPr>
          <w:rFonts w:eastAsia="Calibri"/>
          <w:lang w:eastAsia="en-US"/>
        </w:rPr>
        <w:t>со дня направления разъяснения положений документации об аукционе по запросу претендента на участие в аукционе</w:t>
      </w:r>
      <w:proofErr w:type="gramEnd"/>
      <w:r w:rsidRPr="00276706">
        <w:rPr>
          <w:rFonts w:eastAsia="Calibri"/>
          <w:lang w:eastAsia="en-US"/>
        </w:rPr>
        <w:t xml:space="preserve"> размещает данное разъяснение на официальном сайте с указанием предмета запроса, но без указания участника претендента на участие в аукционе, от которого поступил запрос.</w:t>
      </w:r>
    </w:p>
    <w:p w:rsidR="00053573" w:rsidRPr="00276706" w:rsidRDefault="00053573" w:rsidP="00053573">
      <w:pPr>
        <w:jc w:val="both"/>
        <w:rPr>
          <w:rFonts w:eastAsia="Calibri"/>
          <w:lang w:eastAsia="en-US"/>
        </w:rPr>
      </w:pPr>
    </w:p>
    <w:p w:rsidR="00053573" w:rsidRPr="00276706" w:rsidRDefault="00053573" w:rsidP="00053573">
      <w:pPr>
        <w:jc w:val="center"/>
        <w:rPr>
          <w:rFonts w:eastAsia="Calibri"/>
          <w:b/>
          <w:lang w:eastAsia="en-US"/>
        </w:rPr>
      </w:pPr>
      <w:r w:rsidRPr="00276706">
        <w:rPr>
          <w:rFonts w:eastAsia="Calibri"/>
          <w:b/>
          <w:lang w:eastAsia="en-US"/>
        </w:rPr>
        <w:t>5. Подача заявок на участие в аукционе</w:t>
      </w:r>
    </w:p>
    <w:p w:rsidR="00053573" w:rsidRPr="00276706" w:rsidRDefault="00053573" w:rsidP="00053573">
      <w:pPr>
        <w:ind w:firstLine="567"/>
        <w:jc w:val="both"/>
        <w:rPr>
          <w:rFonts w:eastAsia="Calibri"/>
          <w:lang w:eastAsia="en-US"/>
        </w:rPr>
      </w:pPr>
      <w:r w:rsidRPr="00276706">
        <w:rPr>
          <w:rFonts w:eastAsia="Calibri"/>
          <w:lang w:eastAsia="en-US"/>
        </w:rPr>
        <w:t>5.1. Порядок, место, даты начала и окончания срока подачи заявок на участие в аукционе:</w:t>
      </w:r>
    </w:p>
    <w:p w:rsidR="00053573" w:rsidRPr="00276706" w:rsidRDefault="00053573" w:rsidP="00053573">
      <w:pPr>
        <w:ind w:firstLine="567"/>
        <w:jc w:val="both"/>
        <w:rPr>
          <w:rFonts w:eastAsia="Calibri"/>
          <w:lang w:eastAsia="en-US"/>
        </w:rPr>
      </w:pPr>
      <w:bookmarkStart w:id="0" w:name="P323"/>
      <w:bookmarkEnd w:id="0"/>
      <w:r w:rsidRPr="00276706">
        <w:rPr>
          <w:rFonts w:eastAsia="Calibri"/>
          <w:lang w:eastAsia="en-US"/>
        </w:rPr>
        <w:t>5.1.1. Прием заявок на участие в аукционе начинается после официального опубликования путем их публикации в газете "Рабочая Балахна" с даты, указанной в извещении о проведение аукциона.</w:t>
      </w:r>
    </w:p>
    <w:p w:rsidR="00053573" w:rsidRPr="00276706" w:rsidRDefault="00053573" w:rsidP="00053573">
      <w:pPr>
        <w:ind w:firstLine="567"/>
        <w:jc w:val="both"/>
        <w:rPr>
          <w:rFonts w:eastAsia="Calibri"/>
          <w:lang w:eastAsia="en-US"/>
        </w:rPr>
      </w:pPr>
      <w:bookmarkStart w:id="1" w:name="P324"/>
      <w:bookmarkEnd w:id="1"/>
      <w:r w:rsidRPr="00276706">
        <w:rPr>
          <w:rFonts w:eastAsia="Calibri"/>
          <w:lang w:eastAsia="en-US"/>
        </w:rPr>
        <w:t>5.1.2. Прием заявок на участие в аукционе прекращается в срок, указанный в извещении о проведение аукциона (с учетом всех изменений извещения о проведен</w:t>
      </w:r>
      <w:proofErr w:type="gramStart"/>
      <w:r w:rsidRPr="00276706">
        <w:rPr>
          <w:rFonts w:eastAsia="Calibri"/>
          <w:lang w:eastAsia="en-US"/>
        </w:rPr>
        <w:t>ии ау</w:t>
      </w:r>
      <w:proofErr w:type="gramEnd"/>
      <w:r w:rsidRPr="00276706">
        <w:rPr>
          <w:rFonts w:eastAsia="Calibri"/>
          <w:lang w:eastAsia="en-US"/>
        </w:rPr>
        <w:t>кциона).</w:t>
      </w:r>
    </w:p>
    <w:p w:rsidR="00053573" w:rsidRPr="00276706" w:rsidRDefault="00053573" w:rsidP="00053573">
      <w:pPr>
        <w:ind w:firstLine="567"/>
        <w:jc w:val="both"/>
        <w:rPr>
          <w:rFonts w:eastAsia="Calibri"/>
          <w:lang w:eastAsia="en-US"/>
        </w:rPr>
      </w:pPr>
      <w:r w:rsidRPr="00276706">
        <w:rPr>
          <w:rFonts w:eastAsia="Calibri"/>
          <w:lang w:eastAsia="en-US"/>
        </w:rPr>
        <w:t>5.1.3. Заявки на участие в аукционе подаются по адресу, указанному в Информационной карте аукциона.</w:t>
      </w:r>
    </w:p>
    <w:p w:rsidR="00053573" w:rsidRPr="00276706" w:rsidRDefault="00053573" w:rsidP="00053573">
      <w:pPr>
        <w:ind w:firstLine="567"/>
        <w:jc w:val="both"/>
        <w:rPr>
          <w:rFonts w:eastAsia="Calibri"/>
          <w:lang w:eastAsia="en-US"/>
        </w:rPr>
      </w:pPr>
      <w:r w:rsidRPr="00276706">
        <w:rPr>
          <w:rFonts w:eastAsia="Calibri"/>
          <w:lang w:eastAsia="en-US"/>
        </w:rPr>
        <w:t>5.2. Содержание заявки на участие в аукционе:</w:t>
      </w:r>
    </w:p>
    <w:p w:rsidR="00053573" w:rsidRPr="00276706" w:rsidRDefault="00053573" w:rsidP="00053573">
      <w:pPr>
        <w:ind w:firstLine="567"/>
        <w:jc w:val="both"/>
        <w:rPr>
          <w:rFonts w:eastAsia="Calibri"/>
          <w:lang w:eastAsia="en-US"/>
        </w:rPr>
      </w:pPr>
      <w:r w:rsidRPr="00276706">
        <w:rPr>
          <w:rFonts w:eastAsia="Calibri"/>
          <w:lang w:eastAsia="en-US"/>
        </w:rPr>
        <w:t>5.2.1. Заявка на участие в аукционе должна содержать документы, указанные в Информационной карте аукциона.</w:t>
      </w:r>
    </w:p>
    <w:p w:rsidR="00765AFB" w:rsidRDefault="00765AFB" w:rsidP="00053573">
      <w:pPr>
        <w:ind w:firstLine="567"/>
        <w:jc w:val="both"/>
        <w:rPr>
          <w:rFonts w:eastAsia="Calibri"/>
          <w:lang w:eastAsia="en-US"/>
        </w:rPr>
      </w:pPr>
    </w:p>
    <w:p w:rsidR="002737EB" w:rsidRPr="00276706" w:rsidRDefault="005A0C2E" w:rsidP="002737EB">
      <w:pPr>
        <w:ind w:firstLine="567"/>
        <w:jc w:val="both"/>
        <w:rPr>
          <w:rFonts w:eastAsia="Calibri"/>
          <w:lang w:eastAsia="en-US"/>
        </w:rPr>
      </w:pPr>
      <w:r w:rsidRPr="002737EB">
        <w:rPr>
          <w:rFonts w:eastAsia="Calibri"/>
          <w:lang w:eastAsia="en-US"/>
        </w:rPr>
        <w:lastRenderedPageBreak/>
        <w:t xml:space="preserve">5.2.2. </w:t>
      </w:r>
      <w:r w:rsidR="002737EB" w:rsidRPr="002737EB">
        <w:rPr>
          <w:rFonts w:eastAsia="Calibri"/>
          <w:lang w:eastAsia="en-US"/>
        </w:rPr>
        <w:t>Все документы, входящие в состав заявки на участие в аукционе, должны быть</w:t>
      </w:r>
      <w:bookmarkStart w:id="2" w:name="_GoBack"/>
      <w:bookmarkEnd w:id="2"/>
      <w:r w:rsidR="002737EB" w:rsidRPr="00276706">
        <w:rPr>
          <w:rFonts w:eastAsia="Calibri"/>
          <w:lang w:eastAsia="en-US"/>
        </w:rPr>
        <w:t xml:space="preserve"> составлены на русском языке (либо содержать надлежащим образом заверенный перевод на русский язык).</w:t>
      </w:r>
    </w:p>
    <w:p w:rsidR="00053573" w:rsidRPr="00276706" w:rsidRDefault="00053573" w:rsidP="00053573">
      <w:pPr>
        <w:ind w:firstLine="567"/>
        <w:jc w:val="both"/>
        <w:rPr>
          <w:rFonts w:eastAsia="Calibri"/>
          <w:lang w:eastAsia="en-US"/>
        </w:rPr>
      </w:pPr>
      <w:r w:rsidRPr="00276706">
        <w:rPr>
          <w:rFonts w:eastAsia="Calibri"/>
          <w:lang w:eastAsia="en-US"/>
        </w:rPr>
        <w:t>5.2.3. Все документы, представленные участниками аукциона в копиях, кроме документов,   которые  в соответствии  с требованиями  настоящей документации должны</w:t>
      </w:r>
    </w:p>
    <w:p w:rsidR="00053573" w:rsidRPr="00276706" w:rsidRDefault="00053573" w:rsidP="00053573">
      <w:pPr>
        <w:jc w:val="both"/>
        <w:rPr>
          <w:rFonts w:eastAsia="Calibri"/>
          <w:lang w:eastAsia="en-US"/>
        </w:rPr>
      </w:pPr>
      <w:r w:rsidRPr="00276706">
        <w:rPr>
          <w:rFonts w:eastAsia="Calibri"/>
          <w:lang w:eastAsia="en-US"/>
        </w:rPr>
        <w:t>быть заверены нотариально, должны быть скреплены печатью (при наличии) и заверены подписью уполномоченного лица участника аукциона.</w:t>
      </w:r>
    </w:p>
    <w:p w:rsidR="00053573" w:rsidRPr="00276706" w:rsidRDefault="00053573" w:rsidP="00053573">
      <w:pPr>
        <w:ind w:firstLine="567"/>
        <w:jc w:val="both"/>
        <w:rPr>
          <w:rFonts w:eastAsia="Calibri"/>
          <w:lang w:eastAsia="en-US"/>
        </w:rPr>
      </w:pPr>
      <w:r w:rsidRPr="00276706">
        <w:rPr>
          <w:rFonts w:eastAsia="Calibri"/>
          <w:lang w:eastAsia="en-US"/>
        </w:rPr>
        <w:t>Все документы, насчитывающие более одного листа, должны быть пронумерованы, прошиты, скреплены печатью и заверены подписью уполномоченного лица участника аукциона, в том числе на прошивке.</w:t>
      </w:r>
    </w:p>
    <w:p w:rsidR="00053573" w:rsidRPr="00276706" w:rsidRDefault="00053573" w:rsidP="00053573">
      <w:pPr>
        <w:ind w:firstLine="567"/>
        <w:jc w:val="both"/>
        <w:rPr>
          <w:rFonts w:eastAsia="Calibri"/>
          <w:lang w:eastAsia="en-US"/>
        </w:rPr>
      </w:pPr>
      <w:r w:rsidRPr="00276706">
        <w:rPr>
          <w:rFonts w:eastAsia="Calibri"/>
          <w:lang w:eastAsia="en-US"/>
        </w:rPr>
        <w:t>5.3. Порядок подачи заявки:</w:t>
      </w:r>
    </w:p>
    <w:p w:rsidR="00053573" w:rsidRPr="00276706" w:rsidRDefault="00053573" w:rsidP="00053573">
      <w:pPr>
        <w:ind w:firstLine="567"/>
        <w:jc w:val="both"/>
        <w:rPr>
          <w:rFonts w:eastAsia="Calibri"/>
          <w:lang w:eastAsia="en-US"/>
        </w:rPr>
      </w:pPr>
      <w:r w:rsidRPr="00276706">
        <w:rPr>
          <w:rFonts w:eastAsia="Calibri"/>
          <w:lang w:eastAsia="en-US"/>
        </w:rPr>
        <w:t>5.3.1. Претендент на участие в аукционе подает заявку на участие в аукционе в письменной форме (</w:t>
      </w:r>
      <w:hyperlink w:anchor="P497" w:history="1">
        <w:r w:rsidRPr="00276706">
          <w:rPr>
            <w:rFonts w:eastAsia="Calibri"/>
            <w:i/>
            <w:lang w:eastAsia="en-US"/>
          </w:rPr>
          <w:t>Форма 3</w:t>
        </w:r>
      </w:hyperlink>
      <w:r w:rsidRPr="00276706">
        <w:rPr>
          <w:rFonts w:eastAsia="Calibri"/>
          <w:lang w:eastAsia="en-US"/>
        </w:rPr>
        <w:t xml:space="preserve"> настоящей документации) в запечатанном конверте формата А</w:t>
      </w:r>
      <w:proofErr w:type="gramStart"/>
      <w:r w:rsidRPr="00276706">
        <w:rPr>
          <w:rFonts w:eastAsia="Calibri"/>
          <w:lang w:eastAsia="en-US"/>
        </w:rPr>
        <w:t>4</w:t>
      </w:r>
      <w:proofErr w:type="gramEnd"/>
      <w:r w:rsidRPr="00276706">
        <w:rPr>
          <w:rFonts w:eastAsia="Calibri"/>
          <w:lang w:eastAsia="en-US"/>
        </w:rPr>
        <w:t>.</w:t>
      </w:r>
    </w:p>
    <w:p w:rsidR="00053573" w:rsidRPr="00276706" w:rsidRDefault="00053573" w:rsidP="00053573">
      <w:pPr>
        <w:ind w:firstLine="567"/>
        <w:jc w:val="both"/>
        <w:rPr>
          <w:rFonts w:eastAsia="Calibri"/>
          <w:lang w:eastAsia="en-US"/>
        </w:rPr>
      </w:pPr>
      <w:r w:rsidRPr="00276706">
        <w:rPr>
          <w:rFonts w:eastAsia="Calibri"/>
          <w:lang w:eastAsia="en-US"/>
        </w:rPr>
        <w:t>На конверте указывается наименование аукциона, наименование физического либо юридического лица, подавшего заявку, номера лотов, на которые подается заявка, дата подачи заявки, дата проведения аукциона, подпись заявителя либо его законного представителя, печать организации либо индивидуального предпринимателя (если имеется).</w:t>
      </w:r>
    </w:p>
    <w:p w:rsidR="00053573" w:rsidRPr="00276706" w:rsidRDefault="00053573" w:rsidP="00053573">
      <w:pPr>
        <w:ind w:firstLine="567"/>
        <w:jc w:val="both"/>
        <w:rPr>
          <w:rFonts w:eastAsia="Calibri"/>
          <w:lang w:eastAsia="en-US"/>
        </w:rPr>
      </w:pPr>
      <w:r w:rsidRPr="00276706">
        <w:rPr>
          <w:rFonts w:eastAsia="Calibri"/>
          <w:lang w:eastAsia="en-US"/>
        </w:rPr>
        <w:t>5.3.2. Секретарем Комиссии, получающим от участника заявку на участие в аукционе, производится проверка:</w:t>
      </w:r>
    </w:p>
    <w:p w:rsidR="00053573" w:rsidRPr="00276706" w:rsidRDefault="00053573" w:rsidP="00053573">
      <w:pPr>
        <w:ind w:firstLine="567"/>
        <w:jc w:val="both"/>
        <w:rPr>
          <w:rFonts w:eastAsia="Calibri"/>
          <w:lang w:eastAsia="en-US"/>
        </w:rPr>
      </w:pPr>
      <w:r w:rsidRPr="00276706">
        <w:rPr>
          <w:rFonts w:eastAsia="Calibri"/>
          <w:lang w:eastAsia="en-US"/>
        </w:rPr>
        <w:t>- правомерности предоставления лицом, подающим заявку, представлять интересы заявителя;</w:t>
      </w:r>
    </w:p>
    <w:p w:rsidR="00053573" w:rsidRPr="00276706" w:rsidRDefault="00053573" w:rsidP="00053573">
      <w:pPr>
        <w:ind w:firstLine="567"/>
        <w:jc w:val="both"/>
        <w:rPr>
          <w:rFonts w:eastAsia="Calibri"/>
          <w:lang w:eastAsia="en-US"/>
        </w:rPr>
      </w:pPr>
      <w:r w:rsidRPr="00276706">
        <w:rPr>
          <w:rFonts w:eastAsia="Calibri"/>
          <w:lang w:eastAsia="en-US"/>
        </w:rPr>
        <w:t>- правильности оформления конверта с заявкой.</w:t>
      </w:r>
    </w:p>
    <w:p w:rsidR="00053573" w:rsidRPr="00276706" w:rsidRDefault="00053573" w:rsidP="00053573">
      <w:pPr>
        <w:ind w:firstLine="708"/>
        <w:jc w:val="both"/>
        <w:rPr>
          <w:rFonts w:eastAsia="Calibri"/>
          <w:lang w:eastAsia="en-US"/>
        </w:rPr>
      </w:pPr>
      <w:r w:rsidRPr="00276706">
        <w:rPr>
          <w:rFonts w:eastAsia="Calibri"/>
          <w:lang w:eastAsia="en-US"/>
        </w:rPr>
        <w:t xml:space="preserve">5.3.3. Каждый конверт с заявкой на участие в аукционе, поступивший в срок, указанный в </w:t>
      </w:r>
      <w:hyperlink w:anchor="P323" w:history="1">
        <w:r w:rsidRPr="00276706">
          <w:rPr>
            <w:rFonts w:eastAsia="Calibri"/>
            <w:lang w:eastAsia="en-US"/>
          </w:rPr>
          <w:t>подпунктах 5.1.1</w:t>
        </w:r>
      </w:hyperlink>
      <w:r w:rsidRPr="00276706">
        <w:rPr>
          <w:rFonts w:eastAsia="Calibri"/>
          <w:lang w:eastAsia="en-US"/>
        </w:rPr>
        <w:t xml:space="preserve">, </w:t>
      </w:r>
      <w:hyperlink w:anchor="P324" w:history="1">
        <w:r w:rsidRPr="00276706">
          <w:rPr>
            <w:rFonts w:eastAsia="Calibri"/>
            <w:lang w:eastAsia="en-US"/>
          </w:rPr>
          <w:t>5.1.2</w:t>
        </w:r>
      </w:hyperlink>
      <w:r w:rsidRPr="00276706">
        <w:rPr>
          <w:rFonts w:eastAsia="Calibri"/>
          <w:lang w:eastAsia="en-US"/>
        </w:rPr>
        <w:t xml:space="preserve"> пункта 5.1 настоящей Инструкции, регистрируется непосредственно в день и время поступления заявки в Журнале приема заявок на участие в аукционе в порядке поступления конвертов с заявками. Запись регистрации конверта включает: регистрационный номер заявки, дату, время подачи документов, подпись, расшифровку подписи и данные документа, удостоверяющего личность лица, вручившего конверт с заявкой секретарю Комиссии.</w:t>
      </w:r>
    </w:p>
    <w:p w:rsidR="00053573" w:rsidRPr="00276706" w:rsidRDefault="00053573" w:rsidP="00053573">
      <w:pPr>
        <w:ind w:firstLine="567"/>
        <w:jc w:val="both"/>
        <w:rPr>
          <w:rFonts w:eastAsia="Calibri"/>
          <w:lang w:eastAsia="en-US"/>
        </w:rPr>
      </w:pPr>
      <w:r w:rsidRPr="00276706">
        <w:rPr>
          <w:rFonts w:eastAsia="Calibri"/>
          <w:lang w:eastAsia="en-US"/>
        </w:rPr>
        <w:t>Каждый поступивший конверт с заявкой на участие в аукционе также маркируется путем нанесения на конверт регистрационного номера, соответствующего номеру в Журнале приема заявок на участие в аукционе.</w:t>
      </w:r>
    </w:p>
    <w:p w:rsidR="00053573" w:rsidRPr="00276706" w:rsidRDefault="00053573" w:rsidP="00053573">
      <w:pPr>
        <w:ind w:firstLine="567"/>
        <w:jc w:val="both"/>
        <w:rPr>
          <w:rFonts w:eastAsia="Calibri"/>
          <w:lang w:eastAsia="en-US"/>
        </w:rPr>
      </w:pPr>
      <w:r w:rsidRPr="00276706">
        <w:rPr>
          <w:rFonts w:eastAsia="Calibri"/>
          <w:lang w:eastAsia="en-US"/>
        </w:rPr>
        <w:t>5.3.4. По требованию лица, вручившего конверт с заявкой на участие в аукционе, секретарем Комиссии непосредственно при получении заявки выдается расписка в получении конверта с заявкой на участие в аукционе. Такая расписка должна содержать регистрационный номер заявки на участие в аукционе, дату, время, подпись и расшифровку подписи должностного лица, получившего конверт с заявкой, указанные в Журнале приема заявок на участие в аукционе.</w:t>
      </w:r>
    </w:p>
    <w:p w:rsidR="00053573" w:rsidRPr="00276706" w:rsidRDefault="00053573" w:rsidP="00053573">
      <w:pPr>
        <w:jc w:val="both"/>
        <w:rPr>
          <w:rFonts w:eastAsia="Calibri"/>
          <w:lang w:eastAsia="en-US"/>
        </w:rPr>
      </w:pPr>
    </w:p>
    <w:p w:rsidR="00053573" w:rsidRPr="00276706" w:rsidRDefault="00053573" w:rsidP="00053573">
      <w:pPr>
        <w:jc w:val="center"/>
        <w:rPr>
          <w:rFonts w:eastAsia="Calibri"/>
          <w:b/>
          <w:lang w:eastAsia="en-US"/>
        </w:rPr>
      </w:pPr>
      <w:r w:rsidRPr="00276706">
        <w:rPr>
          <w:rFonts w:eastAsia="Calibri"/>
          <w:b/>
          <w:lang w:eastAsia="en-US"/>
        </w:rPr>
        <w:t>6. Порядок и срок отзыва заявок на участие в аукционе</w:t>
      </w:r>
    </w:p>
    <w:p w:rsidR="00053573" w:rsidRPr="00276706" w:rsidRDefault="00053573" w:rsidP="00053573">
      <w:pPr>
        <w:ind w:firstLine="567"/>
        <w:jc w:val="both"/>
        <w:rPr>
          <w:rFonts w:eastAsia="Calibri"/>
          <w:lang w:eastAsia="en-US"/>
        </w:rPr>
      </w:pPr>
      <w:r w:rsidRPr="00276706">
        <w:rPr>
          <w:rFonts w:eastAsia="Calibri"/>
          <w:lang w:eastAsia="en-US"/>
        </w:rPr>
        <w:t>6.1. Претендент, подавший заявку на участие в аукционе, вправе отозвать такую заявку до дня и времени окончания приема заявок на участие в аукционе, указанных в извещении о проведение аукциона. Отзыв заявок может производиться представителем участника аукциона на основании документов, подтверждающих полномочия лица на осуществление указанных действий от имени участника аукциона.</w:t>
      </w:r>
    </w:p>
    <w:p w:rsidR="00053573" w:rsidRPr="00276706" w:rsidRDefault="00053573" w:rsidP="00053573">
      <w:pPr>
        <w:ind w:firstLine="567"/>
        <w:jc w:val="both"/>
        <w:rPr>
          <w:rFonts w:eastAsia="Calibri"/>
          <w:lang w:eastAsia="en-US"/>
        </w:rPr>
      </w:pPr>
      <w:r w:rsidRPr="00276706">
        <w:rPr>
          <w:rFonts w:eastAsia="Calibri"/>
          <w:lang w:eastAsia="en-US"/>
        </w:rPr>
        <w:t xml:space="preserve">6.2. Претендент, подавший заявку на участие в аукционе, подает секретарю Комиссии в письменном виде уведомление об отзыве заявки с приложением расписки, выданной организатором аукциона о получении заявки на участие в аукционе (в случае ее выдачи). В уведомлении в обязательном порядке должна быть указана следующая </w:t>
      </w:r>
      <w:r w:rsidRPr="00276706">
        <w:rPr>
          <w:rFonts w:eastAsia="Calibri"/>
          <w:lang w:eastAsia="en-US"/>
        </w:rPr>
        <w:lastRenderedPageBreak/>
        <w:t>информация: наименование аукциона, регистрационный номер заявки на участие в аукционе, дата, время и способ подачи заявки на участие в аукционе.</w:t>
      </w:r>
    </w:p>
    <w:p w:rsidR="00053573" w:rsidRPr="00276706" w:rsidRDefault="00053573" w:rsidP="00053573">
      <w:pPr>
        <w:ind w:firstLine="567"/>
        <w:jc w:val="both"/>
        <w:rPr>
          <w:rFonts w:eastAsia="Calibri"/>
          <w:lang w:eastAsia="en-US"/>
        </w:rPr>
      </w:pPr>
      <w:r w:rsidRPr="00276706">
        <w:rPr>
          <w:rFonts w:eastAsia="Calibri"/>
          <w:lang w:eastAsia="en-US"/>
        </w:rPr>
        <w:t>6.3. Уведомление об отзыве заявки на участие в аукционе должно быть скреплено печатью и заверено подписью претендента на участие в аукционе или его уполномоченного лица.</w:t>
      </w:r>
    </w:p>
    <w:p w:rsidR="00053573" w:rsidRPr="00276706" w:rsidRDefault="00053573" w:rsidP="00053573">
      <w:pPr>
        <w:ind w:firstLine="567"/>
        <w:jc w:val="both"/>
        <w:rPr>
          <w:rFonts w:eastAsia="Calibri"/>
          <w:lang w:eastAsia="en-US"/>
        </w:rPr>
      </w:pPr>
      <w:r w:rsidRPr="00276706">
        <w:rPr>
          <w:rFonts w:eastAsia="Calibri"/>
          <w:lang w:eastAsia="en-US"/>
        </w:rPr>
        <w:t>6.4. Уведомления об отзыве заявки на участие в аукционе подаются в сроки, предусмотренные для подачи заявок на участие в аукционе.</w:t>
      </w:r>
    </w:p>
    <w:p w:rsidR="00053573" w:rsidRPr="00276706" w:rsidRDefault="00053573" w:rsidP="00053573">
      <w:pPr>
        <w:ind w:firstLine="567"/>
        <w:jc w:val="both"/>
        <w:rPr>
          <w:rFonts w:eastAsia="Calibri"/>
          <w:lang w:eastAsia="en-US"/>
        </w:rPr>
      </w:pPr>
      <w:r w:rsidRPr="00276706">
        <w:rPr>
          <w:rFonts w:eastAsia="Calibri"/>
          <w:lang w:eastAsia="en-US"/>
        </w:rPr>
        <w:t>6.5. Уведомления об отзыве заявки на участие в аукционе регистрируются секретарем Комиссии в Журнале приема заявок на участие в аукционе.</w:t>
      </w:r>
    </w:p>
    <w:p w:rsidR="00053573" w:rsidRPr="00276706" w:rsidRDefault="00053573" w:rsidP="00053573">
      <w:pPr>
        <w:ind w:firstLine="567"/>
        <w:jc w:val="both"/>
        <w:rPr>
          <w:rFonts w:eastAsia="Calibri"/>
          <w:lang w:eastAsia="en-US"/>
        </w:rPr>
      </w:pPr>
      <w:r w:rsidRPr="00276706">
        <w:rPr>
          <w:rFonts w:eastAsia="Calibri"/>
          <w:lang w:eastAsia="en-US"/>
        </w:rPr>
        <w:t>6.6. Заявки на участие в аукционе, отозванные до окончания срока подачи заявок на участие в аукционе, в порядке, указанном выше, считаются неподанными.</w:t>
      </w:r>
    </w:p>
    <w:p w:rsidR="00053573" w:rsidRPr="00276706" w:rsidRDefault="00053573" w:rsidP="00053573">
      <w:pPr>
        <w:ind w:firstLine="567"/>
        <w:jc w:val="both"/>
        <w:rPr>
          <w:rFonts w:eastAsia="Calibri"/>
          <w:lang w:eastAsia="en-US"/>
        </w:rPr>
      </w:pPr>
    </w:p>
    <w:p w:rsidR="00053573" w:rsidRPr="00276706" w:rsidRDefault="00053573" w:rsidP="00053573">
      <w:pPr>
        <w:ind w:firstLine="567"/>
        <w:jc w:val="center"/>
        <w:rPr>
          <w:rFonts w:eastAsia="Calibri"/>
          <w:b/>
          <w:lang w:eastAsia="en-US"/>
        </w:rPr>
      </w:pPr>
      <w:r w:rsidRPr="00276706">
        <w:rPr>
          <w:rFonts w:eastAsia="Calibri"/>
          <w:b/>
          <w:lang w:eastAsia="en-US"/>
        </w:rPr>
        <w:t>7. Порядок формирования цены на право заключения договора на размещение нестационарных торговых объектов на территории Балахнинского муниципального округа</w:t>
      </w:r>
      <w:r w:rsidRPr="00276706">
        <w:t xml:space="preserve"> </w:t>
      </w:r>
      <w:r w:rsidRPr="00276706">
        <w:rPr>
          <w:rFonts w:eastAsia="Calibri"/>
          <w:b/>
          <w:lang w:eastAsia="en-US"/>
        </w:rPr>
        <w:t>Нижегородской области</w:t>
      </w:r>
    </w:p>
    <w:p w:rsidR="00053573" w:rsidRPr="00276706" w:rsidRDefault="00053573" w:rsidP="00053573">
      <w:pPr>
        <w:ind w:firstLine="567"/>
        <w:jc w:val="both"/>
        <w:rPr>
          <w:rFonts w:eastAsia="Calibri"/>
          <w:lang w:eastAsia="en-US"/>
        </w:rPr>
      </w:pPr>
    </w:p>
    <w:p w:rsidR="00053573" w:rsidRPr="00276706" w:rsidRDefault="00053573" w:rsidP="00053573">
      <w:pPr>
        <w:ind w:firstLine="567"/>
        <w:jc w:val="both"/>
        <w:rPr>
          <w:rFonts w:eastAsia="Calibri"/>
          <w:lang w:eastAsia="en-US"/>
        </w:rPr>
      </w:pPr>
      <w:r w:rsidRPr="00276706">
        <w:rPr>
          <w:rFonts w:eastAsia="Calibri"/>
          <w:lang w:eastAsia="en-US"/>
        </w:rPr>
        <w:t>7.1. Цена стоимости лота определяется по итогам аукциона в рублях Российской Федерации.</w:t>
      </w:r>
    </w:p>
    <w:p w:rsidR="00053573" w:rsidRPr="00276706" w:rsidRDefault="00053573" w:rsidP="00053573">
      <w:pPr>
        <w:jc w:val="center"/>
        <w:rPr>
          <w:rFonts w:eastAsia="Calibri"/>
          <w:b/>
          <w:lang w:eastAsia="en-US"/>
        </w:rPr>
      </w:pPr>
    </w:p>
    <w:p w:rsidR="00053573" w:rsidRPr="00276706" w:rsidRDefault="00053573" w:rsidP="00053573">
      <w:pPr>
        <w:jc w:val="center"/>
        <w:rPr>
          <w:rFonts w:eastAsia="Calibri"/>
          <w:b/>
          <w:lang w:eastAsia="en-US"/>
        </w:rPr>
      </w:pPr>
      <w:r w:rsidRPr="00276706">
        <w:rPr>
          <w:rFonts w:eastAsia="Calibri"/>
          <w:b/>
          <w:lang w:eastAsia="en-US"/>
        </w:rPr>
        <w:t>8. Порядок рассмотрения заявок на участие в аукционе</w:t>
      </w:r>
    </w:p>
    <w:p w:rsidR="00053573" w:rsidRPr="00276706" w:rsidRDefault="00053573" w:rsidP="00053573">
      <w:pPr>
        <w:ind w:firstLine="567"/>
        <w:jc w:val="both"/>
        <w:rPr>
          <w:rFonts w:eastAsia="Calibri"/>
          <w:lang w:eastAsia="en-US"/>
        </w:rPr>
      </w:pPr>
      <w:r w:rsidRPr="00276706">
        <w:rPr>
          <w:rFonts w:eastAsia="Calibri"/>
          <w:lang w:eastAsia="en-US"/>
        </w:rPr>
        <w:t>8.1. Аукционная комиссия рассматривает заявки на участие в аукционе на соответствие требованиям, установленным документацией об аукционе (далее - квалификационный отбор).</w:t>
      </w:r>
    </w:p>
    <w:p w:rsidR="00053573" w:rsidRPr="00276706" w:rsidRDefault="00053573" w:rsidP="00053573">
      <w:pPr>
        <w:ind w:firstLine="567"/>
        <w:jc w:val="both"/>
        <w:rPr>
          <w:rFonts w:eastAsia="Calibri"/>
          <w:lang w:eastAsia="en-US"/>
        </w:rPr>
      </w:pPr>
      <w:r w:rsidRPr="00276706">
        <w:rPr>
          <w:rFonts w:eastAsia="Calibri"/>
          <w:lang w:eastAsia="en-US"/>
        </w:rPr>
        <w:t>Принятое на заседании решение считается правомочным, если на нем присутствует не менее 1/2 списочного состава членов Комиссии.</w:t>
      </w:r>
    </w:p>
    <w:p w:rsidR="00053573" w:rsidRPr="00276706" w:rsidRDefault="00053573" w:rsidP="00053573">
      <w:pPr>
        <w:ind w:firstLine="567"/>
        <w:jc w:val="both"/>
        <w:rPr>
          <w:rFonts w:eastAsia="Calibri"/>
          <w:lang w:eastAsia="en-US"/>
        </w:rPr>
      </w:pPr>
      <w:r w:rsidRPr="00276706">
        <w:rPr>
          <w:rFonts w:eastAsia="Calibri"/>
          <w:lang w:eastAsia="en-US"/>
        </w:rPr>
        <w:t>Решения Комиссии принимаются большинством голосов от числа присутствующих членов Комиссии. В случае равенства голосов, поданных "за" и "против" принятия решения, голос председателя является решающим.</w:t>
      </w:r>
    </w:p>
    <w:p w:rsidR="00053573" w:rsidRPr="00276706" w:rsidRDefault="00053573" w:rsidP="00053573">
      <w:pPr>
        <w:ind w:firstLine="567"/>
        <w:jc w:val="both"/>
        <w:rPr>
          <w:rFonts w:eastAsia="Calibri"/>
          <w:lang w:eastAsia="en-US"/>
        </w:rPr>
      </w:pPr>
      <w:r w:rsidRPr="00276706">
        <w:rPr>
          <w:rFonts w:eastAsia="Calibri"/>
          <w:lang w:eastAsia="en-US"/>
        </w:rPr>
        <w:t>Секретарь Комиссии осуществляет организационно-техническое обеспечение деятельности Комиссии, участвует в принятии решений Комиссии.</w:t>
      </w:r>
    </w:p>
    <w:p w:rsidR="00053573" w:rsidRPr="00276706" w:rsidRDefault="00053573" w:rsidP="00053573">
      <w:pPr>
        <w:ind w:firstLine="567"/>
        <w:jc w:val="both"/>
        <w:rPr>
          <w:rFonts w:eastAsia="Calibri"/>
          <w:lang w:eastAsia="en-US"/>
        </w:rPr>
      </w:pPr>
      <w:r w:rsidRPr="00276706">
        <w:rPr>
          <w:rFonts w:eastAsia="Calibri"/>
          <w:lang w:eastAsia="en-US"/>
        </w:rPr>
        <w:t>8.2. Место, день и время начала рассмотрения заявок на участие в аукционе указаны в Информационной карте аукциона. Рассмотрение заявок на участие в аукционе осуществляется в день, указанный в Информационной карте аукциона.</w:t>
      </w:r>
    </w:p>
    <w:p w:rsidR="00053573" w:rsidRPr="00276706" w:rsidRDefault="00053573" w:rsidP="00053573">
      <w:pPr>
        <w:ind w:firstLine="567"/>
        <w:jc w:val="both"/>
        <w:rPr>
          <w:rFonts w:eastAsia="Calibri"/>
          <w:lang w:eastAsia="en-US"/>
        </w:rPr>
      </w:pPr>
      <w:r w:rsidRPr="00276706">
        <w:rPr>
          <w:rFonts w:eastAsia="Calibri"/>
          <w:lang w:eastAsia="en-US"/>
        </w:rPr>
        <w:t>8.3. Полученные после окончания приема заявок на участие в аукционе заявки на участие в аукционе не рассматриваются и в тот же день возвращаются участникам аукциона, подавшим такие заявки.</w:t>
      </w:r>
    </w:p>
    <w:p w:rsidR="00053573" w:rsidRPr="00276706" w:rsidRDefault="00053573" w:rsidP="00053573">
      <w:pPr>
        <w:ind w:firstLine="567"/>
        <w:jc w:val="both"/>
        <w:rPr>
          <w:rFonts w:eastAsia="Calibri"/>
          <w:lang w:eastAsia="en-US"/>
        </w:rPr>
      </w:pPr>
      <w:r w:rsidRPr="00276706">
        <w:rPr>
          <w:rFonts w:eastAsia="Calibri"/>
          <w:lang w:eastAsia="en-US"/>
        </w:rPr>
        <w:t>8.4. Основанием для начала рассмотрения заявок на участие в аукционе является решение Комиссии, принятое по итогам голосования членов Комиссии.</w:t>
      </w:r>
    </w:p>
    <w:p w:rsidR="00053573" w:rsidRPr="00276706" w:rsidRDefault="00053573" w:rsidP="00053573">
      <w:pPr>
        <w:ind w:firstLine="567"/>
        <w:jc w:val="both"/>
        <w:rPr>
          <w:rFonts w:eastAsia="Calibri"/>
          <w:lang w:eastAsia="en-US"/>
        </w:rPr>
      </w:pPr>
      <w:r w:rsidRPr="00276706">
        <w:rPr>
          <w:rFonts w:eastAsia="Calibri"/>
          <w:lang w:eastAsia="en-US"/>
        </w:rPr>
        <w:t>8.5. Заседание Комиссии, посвященное проведению началу рассмотрения заявок на участие в аукционе, начинается с объявления председателя Комиссии о начале заседания. Далее слово предоставляется секретарю Комиссии, который докладывает о готовности к рассмотрению заявок на участие в аукционе, а именно: о кворуме состава Комиссии, об участниках, подавших заявки, о поступлении задатков.</w:t>
      </w:r>
    </w:p>
    <w:p w:rsidR="00053573" w:rsidRPr="00276706" w:rsidRDefault="00053573" w:rsidP="00053573">
      <w:pPr>
        <w:ind w:firstLine="567"/>
        <w:jc w:val="both"/>
        <w:rPr>
          <w:rFonts w:eastAsia="Calibri"/>
          <w:lang w:eastAsia="en-US"/>
        </w:rPr>
      </w:pPr>
      <w:r w:rsidRPr="00276706">
        <w:rPr>
          <w:rFonts w:eastAsia="Calibri"/>
          <w:lang w:eastAsia="en-US"/>
        </w:rPr>
        <w:t>8.6. По результатам доклада секретаря членами Комиссии большинством голосов принимается решение о начале рассмотрения заявок на участие в аукционе.</w:t>
      </w:r>
    </w:p>
    <w:p w:rsidR="00053573" w:rsidRPr="00276706" w:rsidRDefault="00053573" w:rsidP="00053573">
      <w:pPr>
        <w:ind w:firstLine="567"/>
        <w:jc w:val="both"/>
        <w:rPr>
          <w:rFonts w:eastAsia="Calibri"/>
          <w:lang w:eastAsia="en-US"/>
        </w:rPr>
      </w:pPr>
      <w:r w:rsidRPr="00276706">
        <w:rPr>
          <w:rFonts w:eastAsia="Calibri"/>
          <w:lang w:eastAsia="en-US"/>
        </w:rPr>
        <w:t>8.7. Если Комиссия принимает решение о начале рассмотрения заявок на участие в аукционе, председатель Комиссии объявляет о начале процедуры.</w:t>
      </w:r>
    </w:p>
    <w:p w:rsidR="00053573" w:rsidRPr="00276706" w:rsidRDefault="00053573" w:rsidP="00053573">
      <w:pPr>
        <w:ind w:firstLine="567"/>
        <w:jc w:val="both"/>
        <w:rPr>
          <w:rFonts w:eastAsia="Calibri"/>
          <w:lang w:eastAsia="en-US"/>
        </w:rPr>
      </w:pPr>
      <w:r w:rsidRPr="00276706">
        <w:rPr>
          <w:rFonts w:eastAsia="Calibri"/>
          <w:lang w:eastAsia="en-US"/>
        </w:rPr>
        <w:t>8.8. Секретарь Комиссии вскрывает конверты с заявками согласно регистрационным номерам в журнале регистрации заявок и представляет членам документы, входящие в состав заявки.</w:t>
      </w:r>
    </w:p>
    <w:p w:rsidR="00053573" w:rsidRPr="00276706" w:rsidRDefault="00053573" w:rsidP="00053573">
      <w:pPr>
        <w:ind w:firstLine="567"/>
        <w:jc w:val="both"/>
        <w:rPr>
          <w:rFonts w:eastAsia="Calibri"/>
          <w:lang w:eastAsia="en-US"/>
        </w:rPr>
      </w:pPr>
      <w:r w:rsidRPr="00276706">
        <w:rPr>
          <w:rFonts w:eastAsia="Calibri"/>
          <w:lang w:eastAsia="en-US"/>
        </w:rPr>
        <w:lastRenderedPageBreak/>
        <w:t>8.9. Решение Комиссии о допуске (отказе в допуске) к участию претендента в аукционе и о признании его участником аукциона принимается большинством голосов членов Комиссии.</w:t>
      </w:r>
    </w:p>
    <w:p w:rsidR="00053573" w:rsidRPr="00276706" w:rsidRDefault="00053573" w:rsidP="00053573">
      <w:pPr>
        <w:ind w:firstLine="567"/>
        <w:jc w:val="both"/>
        <w:rPr>
          <w:rFonts w:eastAsia="Calibri"/>
          <w:lang w:eastAsia="en-US"/>
        </w:rPr>
      </w:pPr>
      <w:r w:rsidRPr="00276706">
        <w:rPr>
          <w:rFonts w:eastAsia="Calibri"/>
          <w:lang w:eastAsia="en-US"/>
        </w:rPr>
        <w:t>8.10. На основании квалификационного отбора на участие в аукционе аукционной комиссией принимается решение:</w:t>
      </w:r>
    </w:p>
    <w:p w:rsidR="00053573" w:rsidRPr="00276706" w:rsidRDefault="00053573" w:rsidP="00053573">
      <w:pPr>
        <w:ind w:firstLine="567"/>
        <w:jc w:val="both"/>
        <w:rPr>
          <w:rFonts w:eastAsia="Calibri"/>
          <w:lang w:eastAsia="en-US"/>
        </w:rPr>
      </w:pPr>
      <w:r w:rsidRPr="00276706">
        <w:rPr>
          <w:rFonts w:eastAsia="Calibri"/>
          <w:lang w:eastAsia="en-US"/>
        </w:rPr>
        <w:t>- о допуске к участию в аукционе претендента аукциона, подавшего заявку на участие в аукционе и о признании такого претендента аукциона участником аукциона;</w:t>
      </w:r>
    </w:p>
    <w:p w:rsidR="00053573" w:rsidRPr="00276706" w:rsidRDefault="00053573" w:rsidP="00053573">
      <w:pPr>
        <w:ind w:firstLine="567"/>
        <w:jc w:val="both"/>
        <w:rPr>
          <w:rFonts w:eastAsia="Calibri"/>
          <w:lang w:eastAsia="en-US"/>
        </w:rPr>
      </w:pPr>
      <w:r w:rsidRPr="00276706">
        <w:rPr>
          <w:rFonts w:eastAsia="Calibri"/>
          <w:lang w:eastAsia="en-US"/>
        </w:rPr>
        <w:t>- об отказе в допуске претендента аукциона, подавшего заявку на участие в аукционе, к участию в аукционе.</w:t>
      </w:r>
    </w:p>
    <w:p w:rsidR="00053573" w:rsidRPr="00276706" w:rsidRDefault="00053573" w:rsidP="00053573">
      <w:pPr>
        <w:ind w:firstLine="567"/>
        <w:jc w:val="both"/>
        <w:rPr>
          <w:rFonts w:eastAsia="Calibri"/>
          <w:lang w:eastAsia="en-US"/>
        </w:rPr>
      </w:pPr>
      <w:bookmarkStart w:id="3" w:name="P373"/>
      <w:bookmarkEnd w:id="3"/>
      <w:r w:rsidRPr="00276706">
        <w:rPr>
          <w:rFonts w:eastAsia="Calibri"/>
          <w:lang w:eastAsia="en-US"/>
        </w:rPr>
        <w:t>8.11. Допуск на участие в аукционе не предоставляется претенденту, подавшему заявку на участие в аукционе в следующих случаях:</w:t>
      </w:r>
    </w:p>
    <w:p w:rsidR="00053573" w:rsidRPr="00276706" w:rsidRDefault="00053573" w:rsidP="00053573">
      <w:pPr>
        <w:ind w:firstLine="567"/>
        <w:jc w:val="both"/>
        <w:rPr>
          <w:rFonts w:eastAsia="Calibri"/>
          <w:lang w:eastAsia="en-US"/>
        </w:rPr>
      </w:pPr>
      <w:r w:rsidRPr="00276706">
        <w:rPr>
          <w:rFonts w:eastAsia="Calibri"/>
          <w:lang w:eastAsia="en-US"/>
        </w:rPr>
        <w:t>- отсутствия документов, определенных настоящей документацией об аукционе, в составе заявки на участие в аукционе либо наличие в таких документах недостоверных и (или) неполных сведений о претенденте;</w:t>
      </w:r>
    </w:p>
    <w:p w:rsidR="00053573" w:rsidRPr="00276706" w:rsidRDefault="00053573" w:rsidP="00053573">
      <w:pPr>
        <w:ind w:firstLine="567"/>
        <w:jc w:val="both"/>
        <w:rPr>
          <w:rFonts w:eastAsia="Calibri"/>
          <w:lang w:eastAsia="en-US"/>
        </w:rPr>
      </w:pPr>
      <w:r w:rsidRPr="00276706">
        <w:rPr>
          <w:rFonts w:eastAsia="Calibri"/>
          <w:lang w:eastAsia="en-US"/>
        </w:rPr>
        <w:t>- наличия задолженности по налогам и сборам;</w:t>
      </w:r>
    </w:p>
    <w:p w:rsidR="00053573" w:rsidRPr="00276706" w:rsidRDefault="00053573" w:rsidP="00053573">
      <w:pPr>
        <w:ind w:firstLine="567"/>
        <w:jc w:val="both"/>
        <w:rPr>
          <w:rFonts w:eastAsia="Calibri"/>
          <w:lang w:eastAsia="en-US"/>
        </w:rPr>
      </w:pPr>
      <w:r w:rsidRPr="00276706">
        <w:rPr>
          <w:rFonts w:eastAsia="Calibri"/>
          <w:lang w:eastAsia="en-US"/>
        </w:rPr>
        <w:t xml:space="preserve">- несоответствия квалификационным требованиям, установленным в </w:t>
      </w:r>
      <w:hyperlink w:anchor="P306" w:history="1">
        <w:r w:rsidRPr="00276706">
          <w:rPr>
            <w:rFonts w:eastAsia="Calibri"/>
            <w:lang w:eastAsia="en-US"/>
          </w:rPr>
          <w:t>Разделе 3</w:t>
        </w:r>
      </w:hyperlink>
      <w:r w:rsidRPr="00276706">
        <w:rPr>
          <w:rFonts w:eastAsia="Calibri"/>
          <w:lang w:eastAsia="en-US"/>
        </w:rPr>
        <w:t xml:space="preserve"> Инструкции участникам аукциона;</w:t>
      </w:r>
    </w:p>
    <w:p w:rsidR="00053573" w:rsidRPr="00276706" w:rsidRDefault="00053573" w:rsidP="00053573">
      <w:pPr>
        <w:ind w:firstLine="567"/>
        <w:jc w:val="both"/>
        <w:rPr>
          <w:rFonts w:eastAsia="Calibri"/>
          <w:lang w:eastAsia="en-US"/>
        </w:rPr>
      </w:pPr>
      <w:r w:rsidRPr="00276706">
        <w:rPr>
          <w:rFonts w:eastAsia="Calibri"/>
          <w:lang w:eastAsia="en-US"/>
        </w:rPr>
        <w:t>- не поступления денежных средств или поступления не в полном объеме, установленном договором о задатке, на расчетный счет организатора аукциона в качестве Обеспечения заявки на участие в аукционе, если требование обеспечения таких заявок указано в извещении о проведен</w:t>
      </w:r>
      <w:proofErr w:type="gramStart"/>
      <w:r w:rsidRPr="00276706">
        <w:rPr>
          <w:rFonts w:eastAsia="Calibri"/>
          <w:lang w:eastAsia="en-US"/>
        </w:rPr>
        <w:t>ии ау</w:t>
      </w:r>
      <w:proofErr w:type="gramEnd"/>
      <w:r w:rsidRPr="00276706">
        <w:rPr>
          <w:rFonts w:eastAsia="Calibri"/>
          <w:lang w:eastAsia="en-US"/>
        </w:rPr>
        <w:t>кциона и Информационной карте аукциона;</w:t>
      </w:r>
    </w:p>
    <w:p w:rsidR="00053573" w:rsidRPr="00276706" w:rsidRDefault="00053573" w:rsidP="00053573">
      <w:pPr>
        <w:ind w:firstLine="567"/>
        <w:jc w:val="both"/>
        <w:rPr>
          <w:rFonts w:eastAsia="Calibri"/>
          <w:lang w:eastAsia="en-US"/>
        </w:rPr>
      </w:pPr>
      <w:r w:rsidRPr="00276706">
        <w:rPr>
          <w:rFonts w:eastAsia="Calibri"/>
          <w:lang w:eastAsia="en-US"/>
        </w:rPr>
        <w:t>- несоответствия заявки на участие в аукционе требованиям документации об аукционе;</w:t>
      </w:r>
    </w:p>
    <w:p w:rsidR="00053573" w:rsidRPr="00276706" w:rsidRDefault="00053573" w:rsidP="00053573">
      <w:pPr>
        <w:ind w:firstLine="567"/>
        <w:jc w:val="both"/>
        <w:rPr>
          <w:rFonts w:eastAsia="Calibri"/>
          <w:lang w:eastAsia="en-US"/>
        </w:rPr>
      </w:pPr>
      <w:r w:rsidRPr="00276706">
        <w:rPr>
          <w:rFonts w:eastAsia="Calibri"/>
          <w:lang w:eastAsia="en-US"/>
        </w:rPr>
        <w:t>- в случае если Обеспечение заявки на участие в аукционе внесено за участника аукциона третьим лицом.</w:t>
      </w:r>
    </w:p>
    <w:p w:rsidR="00053573" w:rsidRPr="00276706" w:rsidRDefault="00053573" w:rsidP="00053573">
      <w:pPr>
        <w:ind w:firstLine="567"/>
        <w:jc w:val="both"/>
        <w:rPr>
          <w:rFonts w:eastAsia="Calibri"/>
          <w:lang w:eastAsia="en-US"/>
        </w:rPr>
      </w:pPr>
      <w:r w:rsidRPr="00276706">
        <w:rPr>
          <w:rFonts w:eastAsia="Calibri"/>
          <w:lang w:eastAsia="en-US"/>
        </w:rPr>
        <w:t>8.12. Аукционная комиссия отстраняет претендента от участия в аукционе на любом этапе его проведения в следующих случаях:</w:t>
      </w:r>
    </w:p>
    <w:p w:rsidR="00053573" w:rsidRPr="00276706" w:rsidRDefault="00053573" w:rsidP="00053573">
      <w:pPr>
        <w:ind w:firstLine="567"/>
        <w:jc w:val="both"/>
        <w:rPr>
          <w:rFonts w:eastAsia="Calibri"/>
          <w:lang w:eastAsia="en-US"/>
        </w:rPr>
      </w:pPr>
      <w:r w:rsidRPr="00276706">
        <w:rPr>
          <w:rFonts w:eastAsia="Calibri"/>
          <w:lang w:eastAsia="en-US"/>
        </w:rPr>
        <w:t>- установления недостоверности сведений, содержащихся в документах, представленных претендентом аукциона в составе заявки на участие в аукционе;</w:t>
      </w:r>
    </w:p>
    <w:p w:rsidR="00053573" w:rsidRPr="00276706" w:rsidRDefault="00053573" w:rsidP="00053573">
      <w:pPr>
        <w:ind w:firstLine="567"/>
        <w:jc w:val="both"/>
        <w:rPr>
          <w:rFonts w:eastAsia="Calibri"/>
          <w:lang w:eastAsia="en-US"/>
        </w:rPr>
      </w:pPr>
      <w:r w:rsidRPr="00276706">
        <w:rPr>
          <w:rFonts w:eastAsia="Calibri"/>
          <w:lang w:eastAsia="en-US"/>
        </w:rPr>
        <w:t>- установления факта проведения ликвидации претендента аукциона - юридического лица или принятия арбитражным судом решения о признании претендента аукциона - юридического лица, индивидуального предпринимателя банкротом.</w:t>
      </w:r>
    </w:p>
    <w:p w:rsidR="00053573" w:rsidRPr="00276706" w:rsidRDefault="00053573" w:rsidP="00053573">
      <w:pPr>
        <w:ind w:firstLine="567"/>
        <w:jc w:val="both"/>
        <w:rPr>
          <w:rFonts w:eastAsia="Calibri"/>
          <w:lang w:eastAsia="en-US"/>
        </w:rPr>
      </w:pPr>
      <w:r w:rsidRPr="00276706">
        <w:rPr>
          <w:rFonts w:eastAsia="Calibri"/>
          <w:lang w:eastAsia="en-US"/>
        </w:rPr>
        <w:t xml:space="preserve">8.13. </w:t>
      </w:r>
      <w:proofErr w:type="gramStart"/>
      <w:r w:rsidRPr="00276706">
        <w:rPr>
          <w:rFonts w:eastAsia="Calibri"/>
          <w:lang w:eastAsia="en-US"/>
        </w:rPr>
        <w:t>Решение о допуске претендента аукциона к участию в аукционе и о признании его участником аукциона или об отказе в допуске претендента аукциона к участию в аукционе с обоснованием такого решения указывается в Протоколе рассмотрения заявок на участие в аукционе, который ведется секретарем Комиссии и подписывается секретарем и председателем Комиссии непосредственно в день рассмотрения заявок на участие в аукционе.</w:t>
      </w:r>
      <w:proofErr w:type="gramEnd"/>
    </w:p>
    <w:p w:rsidR="00053573" w:rsidRPr="00276706" w:rsidRDefault="00053573" w:rsidP="00053573">
      <w:pPr>
        <w:ind w:firstLine="567"/>
        <w:jc w:val="both"/>
        <w:rPr>
          <w:rFonts w:eastAsia="Calibri"/>
          <w:lang w:eastAsia="en-US"/>
        </w:rPr>
      </w:pPr>
      <w:r w:rsidRPr="00276706">
        <w:rPr>
          <w:rFonts w:eastAsia="Calibri"/>
          <w:lang w:eastAsia="en-US"/>
        </w:rPr>
        <w:t xml:space="preserve">8.14. </w:t>
      </w:r>
      <w:proofErr w:type="gramStart"/>
      <w:r w:rsidRPr="00276706">
        <w:rPr>
          <w:rFonts w:eastAsia="Calibri"/>
          <w:lang w:eastAsia="en-US"/>
        </w:rPr>
        <w:t xml:space="preserve">Секретарь Комиссии не позднее следующего рабочего дня с даты оформления данного решения Протоколом рассмотрения заявок на участие в аукционе направляет претендентам, подавшим заявки на участие в аукционе и признанным участниками аукциона, и претендентам аукциона, подавшим заявки на участие в аукционе и не допущенным к участию в аукционе, почтовым отправлением либо вручает под расписку уведомление о принятых аукционной комиссией решениях </w:t>
      </w:r>
      <w:hyperlink w:anchor="P712" w:history="1">
        <w:r w:rsidRPr="00276706">
          <w:rPr>
            <w:rFonts w:eastAsia="Calibri"/>
            <w:lang w:eastAsia="en-US"/>
          </w:rPr>
          <w:t>(</w:t>
        </w:r>
        <w:r w:rsidRPr="00276706">
          <w:rPr>
            <w:rFonts w:eastAsia="Calibri"/>
            <w:i/>
            <w:lang w:eastAsia="en-US"/>
          </w:rPr>
          <w:t>Форма</w:t>
        </w:r>
        <w:proofErr w:type="gramEnd"/>
        <w:r w:rsidRPr="00276706">
          <w:rPr>
            <w:rFonts w:eastAsia="Calibri"/>
            <w:i/>
            <w:lang w:eastAsia="en-US"/>
          </w:rPr>
          <w:t xml:space="preserve"> </w:t>
        </w:r>
        <w:proofErr w:type="gramStart"/>
        <w:r w:rsidRPr="00276706">
          <w:rPr>
            <w:rFonts w:eastAsia="Calibri"/>
            <w:i/>
            <w:lang w:eastAsia="en-US"/>
          </w:rPr>
          <w:t xml:space="preserve">6 </w:t>
        </w:r>
        <w:r w:rsidRPr="00276706">
          <w:rPr>
            <w:rFonts w:eastAsia="Calibri"/>
            <w:lang w:eastAsia="en-US"/>
          </w:rPr>
          <w:t>настоящей документации)</w:t>
        </w:r>
      </w:hyperlink>
      <w:r w:rsidRPr="00276706">
        <w:rPr>
          <w:rFonts w:eastAsia="Calibri"/>
          <w:lang w:eastAsia="en-US"/>
        </w:rPr>
        <w:t>.</w:t>
      </w:r>
      <w:proofErr w:type="gramEnd"/>
    </w:p>
    <w:p w:rsidR="00053573" w:rsidRPr="00276706" w:rsidRDefault="00053573" w:rsidP="00053573">
      <w:pPr>
        <w:ind w:firstLine="567"/>
        <w:jc w:val="both"/>
        <w:rPr>
          <w:rFonts w:eastAsia="Calibri"/>
          <w:lang w:eastAsia="en-US"/>
        </w:rPr>
      </w:pPr>
      <w:r w:rsidRPr="00276706">
        <w:rPr>
          <w:rFonts w:eastAsia="Calibri"/>
          <w:lang w:eastAsia="en-US"/>
        </w:rPr>
        <w:t>8.15. В случае</w:t>
      </w:r>
      <w:proofErr w:type="gramStart"/>
      <w:r w:rsidRPr="00276706">
        <w:rPr>
          <w:rFonts w:eastAsia="Calibri"/>
          <w:lang w:eastAsia="en-US"/>
        </w:rPr>
        <w:t>,</w:t>
      </w:r>
      <w:proofErr w:type="gramEnd"/>
      <w:r w:rsidRPr="00276706">
        <w:rPr>
          <w:rFonts w:eastAsia="Calibri"/>
          <w:lang w:eastAsia="en-US"/>
        </w:rPr>
        <w:t xml:space="preserve"> если аукцион признан несостоявшимся и только один претендент аукциона, подавший заявку на участие в аукционе, признан участником аукциона, секретарь Комиссии в течение одного рабочего дня со дня подписания Протокола рассмотрения заявок на участие в аукционе обязан направить либо вручить такому участнику уведомление </w:t>
      </w:r>
      <w:hyperlink w:anchor="P735" w:history="1">
        <w:r w:rsidRPr="00276706">
          <w:rPr>
            <w:rFonts w:eastAsia="Calibri"/>
            <w:lang w:eastAsia="en-US"/>
          </w:rPr>
          <w:t>(</w:t>
        </w:r>
        <w:r w:rsidRPr="00276706">
          <w:rPr>
            <w:rFonts w:eastAsia="Calibri"/>
            <w:i/>
            <w:lang w:eastAsia="en-US"/>
          </w:rPr>
          <w:t>Форма 7</w:t>
        </w:r>
        <w:r w:rsidRPr="00276706">
          <w:rPr>
            <w:rFonts w:eastAsia="Calibri"/>
            <w:lang w:eastAsia="en-US"/>
          </w:rPr>
          <w:t xml:space="preserve"> настоящей документации)</w:t>
        </w:r>
      </w:hyperlink>
      <w:r w:rsidRPr="00276706">
        <w:rPr>
          <w:rFonts w:eastAsia="Calibri"/>
          <w:lang w:eastAsia="en-US"/>
        </w:rPr>
        <w:t xml:space="preserve"> о необходимости оплаты минимальной цены лота (за вычетом ранее оплаченной суммы Обеспечения заявки и </w:t>
      </w:r>
      <w:r w:rsidRPr="00276706">
        <w:rPr>
          <w:rFonts w:eastAsia="Calibri"/>
          <w:lang w:eastAsia="en-US"/>
        </w:rPr>
        <w:lastRenderedPageBreak/>
        <w:t>суммы рассрочки платежа) и заключения договора на размещение нестационарного торгового объекта на месте, соответствующем лоту, на который была подана одна заявка.</w:t>
      </w:r>
    </w:p>
    <w:p w:rsidR="00053573" w:rsidRPr="00276706" w:rsidRDefault="00053573" w:rsidP="00053573">
      <w:pPr>
        <w:ind w:firstLine="567"/>
        <w:jc w:val="both"/>
        <w:rPr>
          <w:rFonts w:eastAsia="Calibri"/>
          <w:lang w:eastAsia="en-US"/>
        </w:rPr>
      </w:pPr>
      <w:r w:rsidRPr="00276706">
        <w:rPr>
          <w:rFonts w:eastAsia="Calibri"/>
          <w:lang w:eastAsia="en-US"/>
        </w:rPr>
        <w:t>8.16. Секретарь Комиссии в течение трех рабочих дней со дня подписания Протокола рассмотрения заявок на участие в аукционе обеспечивает его опубликование на официальном интернет – сайте Балахнинского муниципального округа.</w:t>
      </w:r>
    </w:p>
    <w:p w:rsidR="00053573" w:rsidRPr="00276706" w:rsidRDefault="00053573" w:rsidP="00053573">
      <w:pPr>
        <w:jc w:val="both"/>
        <w:rPr>
          <w:rFonts w:eastAsia="Calibri"/>
          <w:lang w:eastAsia="en-US"/>
        </w:rPr>
      </w:pPr>
    </w:p>
    <w:p w:rsidR="00053573" w:rsidRPr="00276706" w:rsidRDefault="00053573" w:rsidP="00053573">
      <w:pPr>
        <w:jc w:val="center"/>
        <w:rPr>
          <w:rFonts w:eastAsia="Calibri"/>
          <w:b/>
          <w:lang w:eastAsia="en-US"/>
        </w:rPr>
      </w:pPr>
      <w:r w:rsidRPr="00276706">
        <w:rPr>
          <w:rFonts w:eastAsia="Calibri"/>
          <w:b/>
          <w:lang w:eastAsia="en-US"/>
        </w:rPr>
        <w:t>9. Порядок проведения аукциона</w:t>
      </w:r>
    </w:p>
    <w:p w:rsidR="00053573" w:rsidRPr="00276706" w:rsidRDefault="00053573" w:rsidP="00053573">
      <w:pPr>
        <w:ind w:firstLine="567"/>
        <w:jc w:val="both"/>
        <w:rPr>
          <w:rFonts w:eastAsia="Calibri"/>
          <w:lang w:eastAsia="en-US"/>
        </w:rPr>
      </w:pPr>
      <w:r w:rsidRPr="00276706">
        <w:rPr>
          <w:rFonts w:eastAsia="Calibri"/>
          <w:lang w:eastAsia="en-US"/>
        </w:rPr>
        <w:t xml:space="preserve">9.1. Аукцион проводится в день, время и месте, </w:t>
      </w:r>
      <w:proofErr w:type="gramStart"/>
      <w:r w:rsidRPr="00276706">
        <w:rPr>
          <w:rFonts w:eastAsia="Calibri"/>
          <w:lang w:eastAsia="en-US"/>
        </w:rPr>
        <w:t>указанные</w:t>
      </w:r>
      <w:proofErr w:type="gramEnd"/>
      <w:r w:rsidRPr="00276706">
        <w:rPr>
          <w:rFonts w:eastAsia="Calibri"/>
          <w:lang w:eastAsia="en-US"/>
        </w:rPr>
        <w:t xml:space="preserve"> в извещении о проведении аукциона и в Информационной карте аукциона.</w:t>
      </w:r>
    </w:p>
    <w:p w:rsidR="00053573" w:rsidRPr="00276706" w:rsidRDefault="00053573" w:rsidP="00053573">
      <w:pPr>
        <w:ind w:firstLine="567"/>
        <w:jc w:val="both"/>
        <w:rPr>
          <w:rFonts w:eastAsia="Calibri"/>
          <w:lang w:eastAsia="en-US"/>
        </w:rPr>
      </w:pPr>
      <w:r w:rsidRPr="00276706">
        <w:rPr>
          <w:rFonts w:eastAsia="Calibri"/>
          <w:lang w:eastAsia="en-US"/>
        </w:rPr>
        <w:t>9.2. В аукционе могут участвовать только претенденты квалификационного отбора, признанные участниками аукциона.</w:t>
      </w:r>
    </w:p>
    <w:p w:rsidR="00053573" w:rsidRPr="00276706" w:rsidRDefault="00053573" w:rsidP="00053573">
      <w:pPr>
        <w:ind w:firstLine="567"/>
        <w:jc w:val="both"/>
        <w:rPr>
          <w:rFonts w:eastAsia="Calibri"/>
          <w:lang w:eastAsia="en-US"/>
        </w:rPr>
      </w:pPr>
      <w:r w:rsidRPr="00276706">
        <w:rPr>
          <w:rFonts w:eastAsia="Calibri"/>
          <w:lang w:eastAsia="en-US"/>
        </w:rPr>
        <w:t>9.3. В день и время, указанные в извещении о проведен</w:t>
      </w:r>
      <w:proofErr w:type="gramStart"/>
      <w:r w:rsidRPr="00276706">
        <w:rPr>
          <w:rFonts w:eastAsia="Calibri"/>
          <w:lang w:eastAsia="en-US"/>
        </w:rPr>
        <w:t>ии ау</w:t>
      </w:r>
      <w:proofErr w:type="gramEnd"/>
      <w:r w:rsidRPr="00276706">
        <w:rPr>
          <w:rFonts w:eastAsia="Calibri"/>
          <w:lang w:eastAsia="en-US"/>
        </w:rPr>
        <w:t>кциона и в Информационной    карте   аукциона,     секретарь   Комиссии   проверяет   документы и полномочия, необходимые для участия в аукционе, присутствующих представителей участников аукциона. Уполномоченные представители участников аукциона должны предоставить доверенность, выданную от имени участника аукциона, и документы, подтверждающие личность.</w:t>
      </w:r>
    </w:p>
    <w:p w:rsidR="00053573" w:rsidRPr="00276706" w:rsidRDefault="00053573" w:rsidP="00053573">
      <w:pPr>
        <w:ind w:firstLine="567"/>
        <w:jc w:val="both"/>
        <w:rPr>
          <w:rFonts w:eastAsia="Calibri"/>
          <w:lang w:eastAsia="en-US"/>
        </w:rPr>
      </w:pPr>
      <w:r w:rsidRPr="00276706">
        <w:rPr>
          <w:rFonts w:eastAsia="Calibri"/>
          <w:lang w:eastAsia="en-US"/>
        </w:rPr>
        <w:t>9.4. Секретарь Комиссии регистрирует присутствующих участников аукциона или представителей участников аукциона в журнале регистрации перед началом аукциона каждого лота.</w:t>
      </w:r>
    </w:p>
    <w:p w:rsidR="00053573" w:rsidRPr="00276706" w:rsidRDefault="00053573" w:rsidP="00053573">
      <w:pPr>
        <w:ind w:firstLine="567"/>
        <w:jc w:val="both"/>
        <w:rPr>
          <w:rFonts w:eastAsia="Calibri"/>
          <w:lang w:eastAsia="en-US"/>
        </w:rPr>
      </w:pPr>
      <w:r w:rsidRPr="00276706">
        <w:rPr>
          <w:rFonts w:eastAsia="Calibri"/>
          <w:lang w:eastAsia="en-US"/>
        </w:rPr>
        <w:t>9.5. При регистрации участники аукциона или представители участников аукциона получают карточки с номерами, соответствующими регистрационному номеру заявки такого участника (далее - карточки).</w:t>
      </w:r>
    </w:p>
    <w:p w:rsidR="00053573" w:rsidRPr="00276706" w:rsidRDefault="00053573" w:rsidP="00053573">
      <w:pPr>
        <w:ind w:firstLine="567"/>
        <w:jc w:val="both"/>
        <w:rPr>
          <w:rFonts w:eastAsia="Calibri"/>
          <w:lang w:eastAsia="en-US"/>
        </w:rPr>
      </w:pPr>
      <w:r w:rsidRPr="00276706">
        <w:rPr>
          <w:rFonts w:eastAsia="Calibri"/>
          <w:lang w:eastAsia="en-US"/>
        </w:rPr>
        <w:t xml:space="preserve">9.6. Председатель комиссии объявляет о начале проведения аукциона и разъясняет участникам правила и порядок предоставления открытых по форме подач </w:t>
      </w:r>
      <w:proofErr w:type="gramStart"/>
      <w:r w:rsidRPr="00276706">
        <w:rPr>
          <w:rFonts w:eastAsia="Calibri"/>
          <w:lang w:eastAsia="en-US"/>
        </w:rPr>
        <w:t>предложений</w:t>
      </w:r>
      <w:proofErr w:type="gramEnd"/>
      <w:r w:rsidRPr="00276706">
        <w:rPr>
          <w:rFonts w:eastAsia="Calibri"/>
          <w:lang w:eastAsia="en-US"/>
        </w:rPr>
        <w:t xml:space="preserve"> о цене выставленных на аукцион лотов по предоставлению права на размещение нестационарных торговых объектов, оглашает размер "шага аукциона" и представляет аукциониста.</w:t>
      </w:r>
    </w:p>
    <w:p w:rsidR="00053573" w:rsidRPr="00276706" w:rsidRDefault="00053573" w:rsidP="00053573">
      <w:pPr>
        <w:ind w:firstLine="567"/>
        <w:jc w:val="both"/>
        <w:rPr>
          <w:rFonts w:eastAsia="Calibri"/>
          <w:lang w:eastAsia="en-US"/>
        </w:rPr>
      </w:pPr>
      <w:r w:rsidRPr="00276706">
        <w:rPr>
          <w:rFonts w:eastAsia="Calibri"/>
          <w:lang w:eastAsia="en-US"/>
        </w:rPr>
        <w:t>9.7. Аукцион проводится путем увеличения начальной (минимальной) цены лота, указанной в приложении к Информационной карте аукциона, на "шаг аукциона".</w:t>
      </w:r>
    </w:p>
    <w:p w:rsidR="00053573" w:rsidRPr="00276706" w:rsidRDefault="00053573" w:rsidP="00053573">
      <w:pPr>
        <w:ind w:firstLine="567"/>
        <w:jc w:val="both"/>
        <w:rPr>
          <w:rFonts w:eastAsia="Calibri"/>
          <w:lang w:eastAsia="en-US"/>
        </w:rPr>
      </w:pPr>
      <w:r w:rsidRPr="00276706">
        <w:rPr>
          <w:rFonts w:eastAsia="Calibri"/>
          <w:lang w:eastAsia="en-US"/>
        </w:rPr>
        <w:t>9.8. "Шаг аукциона" устанавливается организатором аукциона и указывается в Информационной карте аукциона.</w:t>
      </w:r>
    </w:p>
    <w:p w:rsidR="00053573" w:rsidRPr="00276706" w:rsidRDefault="00053573" w:rsidP="00053573">
      <w:pPr>
        <w:ind w:firstLine="567"/>
        <w:jc w:val="both"/>
        <w:rPr>
          <w:rFonts w:eastAsia="Calibri"/>
          <w:lang w:eastAsia="en-US"/>
        </w:rPr>
      </w:pPr>
      <w:r w:rsidRPr="00276706">
        <w:rPr>
          <w:rFonts w:eastAsia="Calibri"/>
          <w:lang w:eastAsia="en-US"/>
        </w:rPr>
        <w:t>9.9. После оглашения начальной цены лота аукционист предлагает участникам аукциона заявить эту цену путем поднятия карточек.</w:t>
      </w:r>
    </w:p>
    <w:p w:rsidR="00053573" w:rsidRPr="00276706" w:rsidRDefault="00053573" w:rsidP="00053573">
      <w:pPr>
        <w:ind w:firstLine="567"/>
        <w:jc w:val="both"/>
        <w:rPr>
          <w:rFonts w:eastAsia="Calibri"/>
          <w:lang w:eastAsia="en-US"/>
        </w:rPr>
      </w:pPr>
      <w:r w:rsidRPr="00276706">
        <w:rPr>
          <w:rFonts w:eastAsia="Calibri"/>
          <w:lang w:eastAsia="en-US"/>
        </w:rPr>
        <w:t xml:space="preserve">9.10. После заявления участниками аукциона начальной цены аукционист предлагает участникам заявлять свои предложения по цене лота, превышающей начальную цену. Каждая последующая цена, превышающая предыдущую цену на "шаг аукциона", </w:t>
      </w:r>
      <w:proofErr w:type="gramStart"/>
      <w:r w:rsidRPr="00276706">
        <w:rPr>
          <w:rFonts w:eastAsia="Calibri"/>
          <w:lang w:eastAsia="en-US"/>
        </w:rPr>
        <w:t>заявляется</w:t>
      </w:r>
      <w:proofErr w:type="gramEnd"/>
      <w:r w:rsidRPr="00276706">
        <w:rPr>
          <w:rFonts w:eastAsia="Calibri"/>
          <w:lang w:eastAsia="en-US"/>
        </w:rPr>
        <w:t xml:space="preserve"> участниками аукциона путем поднятия карточек. В случае заявления цены, кратной "шагу аукциона", эта цена </w:t>
      </w:r>
      <w:proofErr w:type="gramStart"/>
      <w:r w:rsidRPr="00276706">
        <w:rPr>
          <w:rFonts w:eastAsia="Calibri"/>
          <w:lang w:eastAsia="en-US"/>
        </w:rPr>
        <w:t>заявляется</w:t>
      </w:r>
      <w:proofErr w:type="gramEnd"/>
      <w:r w:rsidRPr="00276706">
        <w:rPr>
          <w:rFonts w:eastAsia="Calibri"/>
          <w:lang w:eastAsia="en-US"/>
        </w:rPr>
        <w:t xml:space="preserve"> участниками аукциона путем поднятия карточек и ее оглашения. </w:t>
      </w:r>
    </w:p>
    <w:p w:rsidR="00053573" w:rsidRPr="00276706" w:rsidRDefault="00053573" w:rsidP="00053573">
      <w:pPr>
        <w:ind w:firstLine="567"/>
        <w:jc w:val="both"/>
        <w:rPr>
          <w:rFonts w:eastAsia="Calibri"/>
          <w:lang w:eastAsia="en-US"/>
        </w:rPr>
      </w:pPr>
      <w:r w:rsidRPr="00276706">
        <w:rPr>
          <w:rFonts w:eastAsia="Calibri"/>
          <w:lang w:eastAsia="en-US"/>
        </w:rPr>
        <w:t>9.11. Аукционист называет номер карточки участника аукциона, который первым заявил начальную или последующую цену, указывает на этого участника и объявляет заявленную цену как цену продажи. При отсутствии предложений со стороны иных участников аукциона аукционист повторяет эту цену 3 раза. Если до третьего повторения заявленной цены ни один из участников аукциона не поднял карточку и не заявил последующую цену, аукцион завершается.</w:t>
      </w:r>
    </w:p>
    <w:p w:rsidR="00053573" w:rsidRPr="00276706" w:rsidRDefault="00053573" w:rsidP="00053573">
      <w:pPr>
        <w:ind w:firstLine="567"/>
        <w:jc w:val="both"/>
        <w:rPr>
          <w:rFonts w:eastAsia="Calibri"/>
          <w:lang w:eastAsia="en-US"/>
        </w:rPr>
      </w:pPr>
      <w:r w:rsidRPr="00276706">
        <w:rPr>
          <w:rFonts w:eastAsia="Calibri"/>
          <w:lang w:eastAsia="en-US"/>
        </w:rPr>
        <w:t>9.12. По завершен</w:t>
      </w:r>
      <w:proofErr w:type="gramStart"/>
      <w:r w:rsidRPr="00276706">
        <w:rPr>
          <w:rFonts w:eastAsia="Calibri"/>
          <w:lang w:eastAsia="en-US"/>
        </w:rPr>
        <w:t>ии ау</w:t>
      </w:r>
      <w:proofErr w:type="gramEnd"/>
      <w:r w:rsidRPr="00276706">
        <w:rPr>
          <w:rFonts w:eastAsia="Calibri"/>
          <w:lang w:eastAsia="en-US"/>
        </w:rPr>
        <w:t>кциона аукционист объявляет цену за право заключения договора на размещение нестационарного торгового объекта, называет его продажную цену и номер карточки победителя аукциона. Победителем аукциона признается участник, номер карточки которого и заявленная им цена были названы аукционистом последними.</w:t>
      </w:r>
    </w:p>
    <w:p w:rsidR="00053573" w:rsidRPr="00276706" w:rsidRDefault="00053573" w:rsidP="00053573">
      <w:pPr>
        <w:ind w:firstLine="567"/>
        <w:jc w:val="both"/>
        <w:rPr>
          <w:rFonts w:eastAsia="Calibri"/>
          <w:lang w:eastAsia="en-US"/>
        </w:rPr>
      </w:pPr>
      <w:r w:rsidRPr="00276706">
        <w:rPr>
          <w:rFonts w:eastAsia="Calibri"/>
          <w:lang w:eastAsia="en-US"/>
        </w:rPr>
        <w:t xml:space="preserve">9.13. Секретарь аукционной комиссии в течение проведения аукциона ведет технический протокол по </w:t>
      </w:r>
      <w:hyperlink w:anchor="P784" w:history="1">
        <w:r w:rsidRPr="00276706">
          <w:rPr>
            <w:rFonts w:eastAsia="Calibri"/>
            <w:i/>
            <w:lang w:eastAsia="en-US"/>
          </w:rPr>
          <w:t>Форме 8</w:t>
        </w:r>
      </w:hyperlink>
      <w:r w:rsidRPr="00276706">
        <w:rPr>
          <w:rFonts w:eastAsia="Calibri"/>
          <w:lang w:eastAsia="en-US"/>
        </w:rPr>
        <w:t xml:space="preserve"> настоящей документации. Технический протокол </w:t>
      </w:r>
      <w:r w:rsidRPr="00276706">
        <w:rPr>
          <w:rFonts w:eastAsia="Calibri"/>
          <w:lang w:eastAsia="en-US"/>
        </w:rPr>
        <w:lastRenderedPageBreak/>
        <w:t>подписывается председателем Комиссии, секретарем Комиссии и участниками аукциона. Секретарь Комиссии вручает копию технического протокола победителю аукциона под роспись в день проведения аукциона.</w:t>
      </w:r>
    </w:p>
    <w:p w:rsidR="00053573" w:rsidRPr="00276706" w:rsidRDefault="00053573" w:rsidP="00053573">
      <w:pPr>
        <w:ind w:firstLine="567"/>
        <w:jc w:val="both"/>
        <w:rPr>
          <w:rFonts w:eastAsia="Calibri"/>
          <w:lang w:eastAsia="en-US"/>
        </w:rPr>
      </w:pPr>
      <w:r w:rsidRPr="00276706">
        <w:rPr>
          <w:rFonts w:eastAsia="Calibri"/>
          <w:lang w:eastAsia="en-US"/>
        </w:rPr>
        <w:t>9.14. После проведения аукциона и подписания технических протоколов по всем заявленным лотам председатель Комиссии объявляет о закрыт</w:t>
      </w:r>
      <w:proofErr w:type="gramStart"/>
      <w:r w:rsidRPr="00276706">
        <w:rPr>
          <w:rFonts w:eastAsia="Calibri"/>
          <w:lang w:eastAsia="en-US"/>
        </w:rPr>
        <w:t>ии ау</w:t>
      </w:r>
      <w:proofErr w:type="gramEnd"/>
      <w:r w:rsidRPr="00276706">
        <w:rPr>
          <w:rFonts w:eastAsia="Calibri"/>
          <w:lang w:eastAsia="en-US"/>
        </w:rPr>
        <w:t>кциона.</w:t>
      </w:r>
    </w:p>
    <w:p w:rsidR="00053573" w:rsidRPr="00276706" w:rsidRDefault="00053573" w:rsidP="00053573">
      <w:pPr>
        <w:jc w:val="center"/>
        <w:rPr>
          <w:rFonts w:eastAsia="Calibri"/>
          <w:lang w:eastAsia="en-US"/>
        </w:rPr>
      </w:pPr>
    </w:p>
    <w:p w:rsidR="00053573" w:rsidRPr="00276706" w:rsidRDefault="00053573" w:rsidP="00053573">
      <w:pPr>
        <w:jc w:val="center"/>
        <w:rPr>
          <w:rFonts w:eastAsia="Calibri"/>
          <w:b/>
          <w:lang w:eastAsia="en-US"/>
        </w:rPr>
      </w:pPr>
      <w:r w:rsidRPr="00276706">
        <w:rPr>
          <w:rFonts w:eastAsia="Calibri"/>
          <w:b/>
          <w:lang w:eastAsia="en-US"/>
        </w:rPr>
        <w:t>10. Подведение итогов аукциона</w:t>
      </w:r>
    </w:p>
    <w:p w:rsidR="00053573" w:rsidRPr="00276706" w:rsidRDefault="00053573" w:rsidP="00053573">
      <w:pPr>
        <w:ind w:firstLine="567"/>
        <w:jc w:val="both"/>
        <w:rPr>
          <w:rFonts w:eastAsia="Calibri"/>
          <w:lang w:eastAsia="en-US"/>
        </w:rPr>
      </w:pPr>
      <w:r w:rsidRPr="00276706">
        <w:rPr>
          <w:rFonts w:eastAsia="Calibri"/>
          <w:lang w:eastAsia="en-US"/>
        </w:rPr>
        <w:t>10.1. Секретарь комиссии на основании Журнала регистрации участников аукциона и технических протоколов в течение 1 рабочего дня готовит проект протокола об итогах аукциона, обеспечивает его подписание членами Комиссии и председателем Комиссии.</w:t>
      </w:r>
    </w:p>
    <w:p w:rsidR="00053573" w:rsidRPr="00276706" w:rsidRDefault="00053573" w:rsidP="00053573">
      <w:pPr>
        <w:ind w:firstLine="567"/>
        <w:jc w:val="both"/>
        <w:rPr>
          <w:rFonts w:eastAsia="Calibri"/>
          <w:lang w:eastAsia="en-US"/>
        </w:rPr>
      </w:pPr>
      <w:r w:rsidRPr="00276706">
        <w:rPr>
          <w:rFonts w:eastAsia="Calibri"/>
          <w:lang w:eastAsia="en-US"/>
        </w:rPr>
        <w:t>10.2. Секретарь Комиссии в течение 3 дней со дня подписания Протокола об итогах аукциона обеспечивает его размещение на официальном интернет-сайте и передает один экземпляр протокола в отдел экономики, предпринимательства и инвестиционной политики Администрации Балахнинского муниципального округа Нижегородской области (далее – отдел экономики).</w:t>
      </w:r>
    </w:p>
    <w:p w:rsidR="00053573" w:rsidRPr="00276706" w:rsidRDefault="00053573" w:rsidP="00053573">
      <w:pPr>
        <w:ind w:firstLine="567"/>
        <w:jc w:val="both"/>
        <w:rPr>
          <w:rFonts w:eastAsia="Calibri"/>
          <w:lang w:eastAsia="en-US"/>
        </w:rPr>
      </w:pPr>
      <w:r w:rsidRPr="00276706">
        <w:rPr>
          <w:rFonts w:eastAsia="Calibri"/>
          <w:lang w:eastAsia="en-US"/>
        </w:rPr>
        <w:t xml:space="preserve">10.3. Победитель аукциона или единственный участник аукциона, подавший заявку на участие в аукционе, </w:t>
      </w:r>
      <w:proofErr w:type="gramStart"/>
      <w:r w:rsidRPr="00276706">
        <w:rPr>
          <w:rFonts w:eastAsia="Calibri"/>
          <w:lang w:eastAsia="en-US"/>
        </w:rPr>
        <w:t>обязаны</w:t>
      </w:r>
      <w:proofErr w:type="gramEnd"/>
      <w:r w:rsidRPr="00276706">
        <w:rPr>
          <w:rFonts w:eastAsia="Calibri"/>
          <w:lang w:eastAsia="en-US"/>
        </w:rPr>
        <w:t>:</w:t>
      </w:r>
    </w:p>
    <w:p w:rsidR="00053573" w:rsidRPr="00276706" w:rsidRDefault="00053573" w:rsidP="00053573">
      <w:pPr>
        <w:ind w:firstLine="567"/>
        <w:jc w:val="both"/>
        <w:rPr>
          <w:rFonts w:eastAsia="Calibri"/>
          <w:lang w:eastAsia="en-US"/>
        </w:rPr>
      </w:pPr>
      <w:r w:rsidRPr="00276706">
        <w:rPr>
          <w:rFonts w:eastAsia="Calibri"/>
          <w:lang w:eastAsia="en-US"/>
        </w:rPr>
        <w:t>- в течение 5 рабочих дней со дня проведения открытого аукциона обратиться в отдел экономики с заявлением о заключении договора на размещение нестационарного торгового объекта;</w:t>
      </w:r>
    </w:p>
    <w:p w:rsidR="00053573" w:rsidRPr="00276706" w:rsidRDefault="00053573" w:rsidP="00053573">
      <w:pPr>
        <w:ind w:firstLine="567"/>
        <w:jc w:val="both"/>
        <w:rPr>
          <w:rFonts w:eastAsia="Calibri"/>
          <w:lang w:eastAsia="en-US"/>
        </w:rPr>
      </w:pPr>
      <w:proofErr w:type="gramStart"/>
      <w:r w:rsidRPr="00276706">
        <w:rPr>
          <w:rFonts w:eastAsia="Calibri"/>
          <w:lang w:eastAsia="en-US"/>
        </w:rPr>
        <w:t>- в течение 8 рабочих дней со дня проведения открытого аукциона оплатить начальную цену лота (за вычетом ранее оплаченной суммы Обеспечения заявки и суммы рассрочки платежа) и предоставить в Администрацию копию платежного документа, подтверждающего оплату за размещение нестационарного торгового объекта на месте, соответствующем лоту, по которому субъекту предпринимательской деятельности предоставлено право на размещение объекта для заключения договора.</w:t>
      </w:r>
      <w:proofErr w:type="gramEnd"/>
    </w:p>
    <w:p w:rsidR="00053573" w:rsidRPr="00276706" w:rsidRDefault="00053573" w:rsidP="00053573">
      <w:pPr>
        <w:ind w:firstLine="567"/>
        <w:jc w:val="both"/>
        <w:rPr>
          <w:rFonts w:eastAsia="Calibri"/>
          <w:lang w:eastAsia="en-US"/>
        </w:rPr>
      </w:pPr>
      <w:r w:rsidRPr="00276706">
        <w:rPr>
          <w:rFonts w:eastAsia="Calibri"/>
          <w:lang w:eastAsia="en-US"/>
        </w:rPr>
        <w:t>10.4. </w:t>
      </w:r>
      <w:proofErr w:type="gramStart"/>
      <w:r w:rsidRPr="00276706">
        <w:rPr>
          <w:rFonts w:eastAsia="Calibri"/>
          <w:lang w:eastAsia="en-US"/>
        </w:rPr>
        <w:t xml:space="preserve">При просрочке сроков подачи заявления более 5 рабочих дней, оплаты заявленной цены лота (за вычетом ранее оплаченной суммы Обеспечения заявки и суммы рассрочки платежа) более 8 рабочих дней либо </w:t>
      </w:r>
      <w:proofErr w:type="spellStart"/>
      <w:r w:rsidRPr="00276706">
        <w:rPr>
          <w:rFonts w:eastAsia="Calibri"/>
          <w:lang w:eastAsia="en-US"/>
        </w:rPr>
        <w:t>незаключении</w:t>
      </w:r>
      <w:proofErr w:type="spellEnd"/>
      <w:r w:rsidRPr="00276706">
        <w:rPr>
          <w:rFonts w:eastAsia="Calibri"/>
          <w:lang w:eastAsia="en-US"/>
        </w:rPr>
        <w:t xml:space="preserve"> в течение 9 рабочих дней со дня проведения открытого аукциона договора на размещение нестационарного торгового объекта участник, подавший единственную заявку на участие в аукционе, или победитель аукциона считается уклонившимся от</w:t>
      </w:r>
      <w:proofErr w:type="gramEnd"/>
      <w:r w:rsidRPr="00276706">
        <w:rPr>
          <w:rFonts w:eastAsia="Calibri"/>
          <w:lang w:eastAsia="en-US"/>
        </w:rPr>
        <w:t xml:space="preserve"> заключения договора на размещение нестационарного торгового объекта.</w:t>
      </w:r>
    </w:p>
    <w:p w:rsidR="00053573" w:rsidRPr="00276706" w:rsidRDefault="00053573" w:rsidP="00053573">
      <w:pPr>
        <w:jc w:val="both"/>
        <w:rPr>
          <w:rFonts w:eastAsia="Calibri"/>
          <w:lang w:eastAsia="en-US"/>
        </w:rPr>
      </w:pPr>
    </w:p>
    <w:p w:rsidR="00053573" w:rsidRPr="00276706" w:rsidRDefault="00053573" w:rsidP="00053573">
      <w:pPr>
        <w:jc w:val="center"/>
        <w:rPr>
          <w:rFonts w:eastAsia="Calibri"/>
          <w:b/>
          <w:lang w:eastAsia="en-US"/>
        </w:rPr>
      </w:pPr>
      <w:r w:rsidRPr="00276706">
        <w:rPr>
          <w:rFonts w:eastAsia="Calibri"/>
          <w:b/>
          <w:lang w:eastAsia="en-US"/>
        </w:rPr>
        <w:t>11. Обеспечение заявок на участие в аукционе</w:t>
      </w:r>
    </w:p>
    <w:p w:rsidR="00053573" w:rsidRPr="00276706" w:rsidRDefault="00053573" w:rsidP="00053573">
      <w:pPr>
        <w:ind w:firstLine="567"/>
        <w:jc w:val="both"/>
        <w:rPr>
          <w:rFonts w:eastAsia="Calibri"/>
          <w:lang w:eastAsia="en-US"/>
        </w:rPr>
      </w:pPr>
      <w:r w:rsidRPr="00276706">
        <w:rPr>
          <w:rFonts w:eastAsia="Calibri"/>
          <w:lang w:eastAsia="en-US"/>
        </w:rPr>
        <w:t>11.1. Требование об Обеспечении заявки на участие в аукционе устанавливается в Информационной карте аукциона, где указываются сумма и банковский счет, на который участники аукциона, подающие заявки, вносят денежные средства в качестве Обеспечения заявок.</w:t>
      </w:r>
    </w:p>
    <w:p w:rsidR="00053573" w:rsidRPr="00276706" w:rsidRDefault="00053573" w:rsidP="00053573">
      <w:pPr>
        <w:ind w:firstLine="567"/>
        <w:jc w:val="both"/>
        <w:rPr>
          <w:rFonts w:eastAsia="Calibri"/>
          <w:lang w:eastAsia="en-US"/>
        </w:rPr>
      </w:pPr>
      <w:r w:rsidRPr="00276706">
        <w:rPr>
          <w:rFonts w:eastAsia="Calibri"/>
          <w:lang w:eastAsia="en-US"/>
        </w:rPr>
        <w:t>11.2. Факт внесения участником аукциона денежных сре</w:t>
      </w:r>
      <w:proofErr w:type="gramStart"/>
      <w:r w:rsidRPr="00276706">
        <w:rPr>
          <w:rFonts w:eastAsia="Calibri"/>
          <w:lang w:eastAsia="en-US"/>
        </w:rPr>
        <w:t>дств в к</w:t>
      </w:r>
      <w:proofErr w:type="gramEnd"/>
      <w:r w:rsidRPr="00276706">
        <w:rPr>
          <w:rFonts w:eastAsia="Calibri"/>
          <w:lang w:eastAsia="en-US"/>
        </w:rPr>
        <w:t>ачестве Обеспечения заявки на участие в аукционе подтверждается платежным поручением или квитанцией (в случае наличной формы оплаты) с отметкой банка об оплате. Плательщиком по указанным документам должен выступать непосредственно участник аукциона.</w:t>
      </w:r>
    </w:p>
    <w:p w:rsidR="00053573" w:rsidRPr="00276706" w:rsidRDefault="00053573" w:rsidP="00053573">
      <w:pPr>
        <w:ind w:firstLine="567"/>
        <w:jc w:val="both"/>
        <w:rPr>
          <w:rFonts w:eastAsia="Calibri"/>
          <w:lang w:eastAsia="en-US"/>
        </w:rPr>
      </w:pPr>
      <w:r w:rsidRPr="00276706">
        <w:rPr>
          <w:rFonts w:eastAsia="Calibri"/>
          <w:lang w:eastAsia="en-US"/>
        </w:rPr>
        <w:t>11.3. Соответствующее платежное поручение или квитанция (в случае наличной формы оплаты) с отметкой банка об оплате должны быть поданы участником аукциона в составе документов, входящих в заявку на участие в аукционе.</w:t>
      </w:r>
    </w:p>
    <w:p w:rsidR="00053573" w:rsidRDefault="00053573" w:rsidP="00053573">
      <w:pPr>
        <w:ind w:firstLine="567"/>
        <w:jc w:val="both"/>
        <w:rPr>
          <w:rFonts w:eastAsia="Calibri"/>
          <w:lang w:eastAsia="en-US"/>
        </w:rPr>
      </w:pPr>
      <w:r w:rsidRPr="00276706">
        <w:rPr>
          <w:rFonts w:eastAsia="Calibri"/>
          <w:lang w:eastAsia="en-US"/>
        </w:rPr>
        <w:t xml:space="preserve">11.4. В случае отсутствия в составе заявки указанного выше платежного поручения или квитанции об оплате с оригинальной отметкой банка об оплате либо </w:t>
      </w:r>
      <w:proofErr w:type="spellStart"/>
      <w:r w:rsidRPr="00276706">
        <w:rPr>
          <w:rFonts w:eastAsia="Calibri"/>
          <w:lang w:eastAsia="en-US"/>
        </w:rPr>
        <w:t>непоступления</w:t>
      </w:r>
      <w:proofErr w:type="spellEnd"/>
      <w:r w:rsidRPr="00276706">
        <w:rPr>
          <w:rFonts w:eastAsia="Calibri"/>
          <w:lang w:eastAsia="en-US"/>
        </w:rPr>
        <w:t xml:space="preserve"> денежных средств на расчетный счет участнику аукциона, подавшему соответствующую заявку, отказывается в допуске к участию в аукционе в соответствии с </w:t>
      </w:r>
      <w:hyperlink w:anchor="P373" w:history="1">
        <w:r w:rsidRPr="00276706">
          <w:rPr>
            <w:rFonts w:eastAsia="Calibri"/>
            <w:lang w:eastAsia="en-US"/>
          </w:rPr>
          <w:t>пунктом 8.11</w:t>
        </w:r>
      </w:hyperlink>
      <w:r w:rsidRPr="00276706">
        <w:rPr>
          <w:rFonts w:eastAsia="Calibri"/>
          <w:lang w:eastAsia="en-US"/>
        </w:rPr>
        <w:t xml:space="preserve"> настоящей Инструкции.</w:t>
      </w:r>
      <w:bookmarkStart w:id="4" w:name="P425"/>
      <w:bookmarkEnd w:id="4"/>
    </w:p>
    <w:p w:rsidR="00072B23" w:rsidRDefault="00072B23"/>
    <w:sectPr w:rsidR="00072B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F60"/>
    <w:rsid w:val="00000DB6"/>
    <w:rsid w:val="0000139A"/>
    <w:rsid w:val="000021ED"/>
    <w:rsid w:val="00002536"/>
    <w:rsid w:val="00003BA2"/>
    <w:rsid w:val="00004A23"/>
    <w:rsid w:val="00005E0F"/>
    <w:rsid w:val="00007D4D"/>
    <w:rsid w:val="000120EB"/>
    <w:rsid w:val="00014ADB"/>
    <w:rsid w:val="00015B93"/>
    <w:rsid w:val="00017DAD"/>
    <w:rsid w:val="0002109D"/>
    <w:rsid w:val="00021688"/>
    <w:rsid w:val="00022745"/>
    <w:rsid w:val="00022E6D"/>
    <w:rsid w:val="0002449F"/>
    <w:rsid w:val="000253FE"/>
    <w:rsid w:val="0003178E"/>
    <w:rsid w:val="000344FC"/>
    <w:rsid w:val="000351B0"/>
    <w:rsid w:val="00035475"/>
    <w:rsid w:val="00042676"/>
    <w:rsid w:val="000429CE"/>
    <w:rsid w:val="000454EF"/>
    <w:rsid w:val="00047E7D"/>
    <w:rsid w:val="00051BFD"/>
    <w:rsid w:val="00051C73"/>
    <w:rsid w:val="00052EC0"/>
    <w:rsid w:val="00053573"/>
    <w:rsid w:val="00053F18"/>
    <w:rsid w:val="000611F5"/>
    <w:rsid w:val="0006193F"/>
    <w:rsid w:val="0006447C"/>
    <w:rsid w:val="000673E3"/>
    <w:rsid w:val="00070762"/>
    <w:rsid w:val="000714F9"/>
    <w:rsid w:val="00072B23"/>
    <w:rsid w:val="000733DA"/>
    <w:rsid w:val="00075DB6"/>
    <w:rsid w:val="00076736"/>
    <w:rsid w:val="00076B22"/>
    <w:rsid w:val="00077452"/>
    <w:rsid w:val="00077B57"/>
    <w:rsid w:val="00082D76"/>
    <w:rsid w:val="00082E38"/>
    <w:rsid w:val="00085B18"/>
    <w:rsid w:val="0008655E"/>
    <w:rsid w:val="00086F36"/>
    <w:rsid w:val="000919F3"/>
    <w:rsid w:val="000921BE"/>
    <w:rsid w:val="00092CE3"/>
    <w:rsid w:val="00093161"/>
    <w:rsid w:val="00094497"/>
    <w:rsid w:val="00094996"/>
    <w:rsid w:val="000969D3"/>
    <w:rsid w:val="00096AA2"/>
    <w:rsid w:val="00097845"/>
    <w:rsid w:val="000A05C7"/>
    <w:rsid w:val="000A27FB"/>
    <w:rsid w:val="000A652F"/>
    <w:rsid w:val="000A696E"/>
    <w:rsid w:val="000A777F"/>
    <w:rsid w:val="000A7B33"/>
    <w:rsid w:val="000B16DA"/>
    <w:rsid w:val="000B3002"/>
    <w:rsid w:val="000B3411"/>
    <w:rsid w:val="000B46B5"/>
    <w:rsid w:val="000B586A"/>
    <w:rsid w:val="000B6FA8"/>
    <w:rsid w:val="000B73F4"/>
    <w:rsid w:val="000C1608"/>
    <w:rsid w:val="000C26E3"/>
    <w:rsid w:val="000C5926"/>
    <w:rsid w:val="000C722D"/>
    <w:rsid w:val="000D032D"/>
    <w:rsid w:val="000D10E1"/>
    <w:rsid w:val="000D13A4"/>
    <w:rsid w:val="000D2EFE"/>
    <w:rsid w:val="000E09E4"/>
    <w:rsid w:val="000E1073"/>
    <w:rsid w:val="000E17CF"/>
    <w:rsid w:val="000E1B80"/>
    <w:rsid w:val="000E55F1"/>
    <w:rsid w:val="000E7330"/>
    <w:rsid w:val="000E77EE"/>
    <w:rsid w:val="000F1E79"/>
    <w:rsid w:val="000F3A35"/>
    <w:rsid w:val="000F5BDA"/>
    <w:rsid w:val="000F6270"/>
    <w:rsid w:val="000F66B6"/>
    <w:rsid w:val="000F77A8"/>
    <w:rsid w:val="000F7DE8"/>
    <w:rsid w:val="001000A8"/>
    <w:rsid w:val="00102181"/>
    <w:rsid w:val="0010395B"/>
    <w:rsid w:val="00103AFC"/>
    <w:rsid w:val="001049A5"/>
    <w:rsid w:val="00105188"/>
    <w:rsid w:val="00105342"/>
    <w:rsid w:val="0010766C"/>
    <w:rsid w:val="001106F0"/>
    <w:rsid w:val="00110F38"/>
    <w:rsid w:val="001115DF"/>
    <w:rsid w:val="0011182E"/>
    <w:rsid w:val="00113414"/>
    <w:rsid w:val="00113841"/>
    <w:rsid w:val="00113A02"/>
    <w:rsid w:val="001152E5"/>
    <w:rsid w:val="0011646A"/>
    <w:rsid w:val="0012013E"/>
    <w:rsid w:val="001207C1"/>
    <w:rsid w:val="00120BFD"/>
    <w:rsid w:val="0012104D"/>
    <w:rsid w:val="00123C1E"/>
    <w:rsid w:val="00126196"/>
    <w:rsid w:val="00130173"/>
    <w:rsid w:val="00131CA7"/>
    <w:rsid w:val="001323CA"/>
    <w:rsid w:val="0013249B"/>
    <w:rsid w:val="00132CB5"/>
    <w:rsid w:val="00134BDE"/>
    <w:rsid w:val="001355AE"/>
    <w:rsid w:val="00136A74"/>
    <w:rsid w:val="001404F3"/>
    <w:rsid w:val="00141DEE"/>
    <w:rsid w:val="00142E97"/>
    <w:rsid w:val="001449B4"/>
    <w:rsid w:val="00144BBC"/>
    <w:rsid w:val="001454C5"/>
    <w:rsid w:val="0014623C"/>
    <w:rsid w:val="00147C5C"/>
    <w:rsid w:val="00147ED1"/>
    <w:rsid w:val="0015275A"/>
    <w:rsid w:val="00154A3D"/>
    <w:rsid w:val="001568E5"/>
    <w:rsid w:val="001575BC"/>
    <w:rsid w:val="0016123C"/>
    <w:rsid w:val="0016793D"/>
    <w:rsid w:val="001710F6"/>
    <w:rsid w:val="0017124D"/>
    <w:rsid w:val="00171260"/>
    <w:rsid w:val="00172580"/>
    <w:rsid w:val="00172F7D"/>
    <w:rsid w:val="00174BF2"/>
    <w:rsid w:val="00175EDC"/>
    <w:rsid w:val="00177989"/>
    <w:rsid w:val="00180C26"/>
    <w:rsid w:val="00180E02"/>
    <w:rsid w:val="0018269C"/>
    <w:rsid w:val="00183335"/>
    <w:rsid w:val="00183EDA"/>
    <w:rsid w:val="0018568E"/>
    <w:rsid w:val="00185BE3"/>
    <w:rsid w:val="001874D6"/>
    <w:rsid w:val="00190A4F"/>
    <w:rsid w:val="001925E9"/>
    <w:rsid w:val="00193983"/>
    <w:rsid w:val="001944AD"/>
    <w:rsid w:val="00196AAD"/>
    <w:rsid w:val="00196E14"/>
    <w:rsid w:val="001A07CB"/>
    <w:rsid w:val="001A1B0A"/>
    <w:rsid w:val="001A4260"/>
    <w:rsid w:val="001A4652"/>
    <w:rsid w:val="001B06D0"/>
    <w:rsid w:val="001B0B72"/>
    <w:rsid w:val="001B2A37"/>
    <w:rsid w:val="001B2DCA"/>
    <w:rsid w:val="001B370C"/>
    <w:rsid w:val="001B3893"/>
    <w:rsid w:val="001B7F01"/>
    <w:rsid w:val="001C3C3E"/>
    <w:rsid w:val="001C4470"/>
    <w:rsid w:val="001C60F3"/>
    <w:rsid w:val="001C6C9C"/>
    <w:rsid w:val="001C7C86"/>
    <w:rsid w:val="001C7FBE"/>
    <w:rsid w:val="001D2B25"/>
    <w:rsid w:val="001D67ED"/>
    <w:rsid w:val="001D69AA"/>
    <w:rsid w:val="001D7AD6"/>
    <w:rsid w:val="001D7AFF"/>
    <w:rsid w:val="001E098B"/>
    <w:rsid w:val="001E17BB"/>
    <w:rsid w:val="001E29E0"/>
    <w:rsid w:val="001E4C09"/>
    <w:rsid w:val="001E6C70"/>
    <w:rsid w:val="001E7F80"/>
    <w:rsid w:val="001F026A"/>
    <w:rsid w:val="001F0E93"/>
    <w:rsid w:val="001F10CD"/>
    <w:rsid w:val="001F2421"/>
    <w:rsid w:val="001F3E70"/>
    <w:rsid w:val="001F540B"/>
    <w:rsid w:val="001F61F4"/>
    <w:rsid w:val="001F797D"/>
    <w:rsid w:val="001F7C15"/>
    <w:rsid w:val="0020078F"/>
    <w:rsid w:val="00200C00"/>
    <w:rsid w:val="00200CD3"/>
    <w:rsid w:val="00200D9A"/>
    <w:rsid w:val="00202756"/>
    <w:rsid w:val="00203799"/>
    <w:rsid w:val="002038BF"/>
    <w:rsid w:val="00203CA0"/>
    <w:rsid w:val="00205A2B"/>
    <w:rsid w:val="00205C52"/>
    <w:rsid w:val="00205F3D"/>
    <w:rsid w:val="00210131"/>
    <w:rsid w:val="002106AB"/>
    <w:rsid w:val="00211876"/>
    <w:rsid w:val="00212DC1"/>
    <w:rsid w:val="002147A4"/>
    <w:rsid w:val="002158D1"/>
    <w:rsid w:val="00217421"/>
    <w:rsid w:val="002176CA"/>
    <w:rsid w:val="00224D78"/>
    <w:rsid w:val="002251D9"/>
    <w:rsid w:val="002271B9"/>
    <w:rsid w:val="00231158"/>
    <w:rsid w:val="0023170A"/>
    <w:rsid w:val="002325A5"/>
    <w:rsid w:val="00233E10"/>
    <w:rsid w:val="002350D8"/>
    <w:rsid w:val="0023580E"/>
    <w:rsid w:val="002360C4"/>
    <w:rsid w:val="00237CE3"/>
    <w:rsid w:val="002415AA"/>
    <w:rsid w:val="00241E7E"/>
    <w:rsid w:val="00241EA1"/>
    <w:rsid w:val="0024264C"/>
    <w:rsid w:val="002429CC"/>
    <w:rsid w:val="00244393"/>
    <w:rsid w:val="002449A0"/>
    <w:rsid w:val="0024523B"/>
    <w:rsid w:val="00245284"/>
    <w:rsid w:val="00245B9C"/>
    <w:rsid w:val="002472EC"/>
    <w:rsid w:val="00247DDE"/>
    <w:rsid w:val="002574DD"/>
    <w:rsid w:val="00257B5A"/>
    <w:rsid w:val="002607D5"/>
    <w:rsid w:val="00260819"/>
    <w:rsid w:val="00260A32"/>
    <w:rsid w:val="0026157B"/>
    <w:rsid w:val="00265322"/>
    <w:rsid w:val="00266E76"/>
    <w:rsid w:val="0026722D"/>
    <w:rsid w:val="00267FF5"/>
    <w:rsid w:val="00272BF4"/>
    <w:rsid w:val="002737EB"/>
    <w:rsid w:val="00273874"/>
    <w:rsid w:val="002739E2"/>
    <w:rsid w:val="00273F7A"/>
    <w:rsid w:val="00274218"/>
    <w:rsid w:val="002748B4"/>
    <w:rsid w:val="00275189"/>
    <w:rsid w:val="00275BE6"/>
    <w:rsid w:val="00281E04"/>
    <w:rsid w:val="0028240D"/>
    <w:rsid w:val="0028336D"/>
    <w:rsid w:val="002836FC"/>
    <w:rsid w:val="0028399D"/>
    <w:rsid w:val="00283C35"/>
    <w:rsid w:val="00284EF6"/>
    <w:rsid w:val="00291B51"/>
    <w:rsid w:val="00293D80"/>
    <w:rsid w:val="00293E4B"/>
    <w:rsid w:val="0029491A"/>
    <w:rsid w:val="00294F71"/>
    <w:rsid w:val="00295171"/>
    <w:rsid w:val="002962CC"/>
    <w:rsid w:val="00296ED3"/>
    <w:rsid w:val="002A09F3"/>
    <w:rsid w:val="002A3C3E"/>
    <w:rsid w:val="002A5C74"/>
    <w:rsid w:val="002A64DF"/>
    <w:rsid w:val="002B04AA"/>
    <w:rsid w:val="002B0D75"/>
    <w:rsid w:val="002B1522"/>
    <w:rsid w:val="002B1841"/>
    <w:rsid w:val="002B1B88"/>
    <w:rsid w:val="002B2D69"/>
    <w:rsid w:val="002B4518"/>
    <w:rsid w:val="002B4E56"/>
    <w:rsid w:val="002B5213"/>
    <w:rsid w:val="002B57C9"/>
    <w:rsid w:val="002B5E84"/>
    <w:rsid w:val="002B6560"/>
    <w:rsid w:val="002C016E"/>
    <w:rsid w:val="002C17E7"/>
    <w:rsid w:val="002C398C"/>
    <w:rsid w:val="002C3CFA"/>
    <w:rsid w:val="002C4D08"/>
    <w:rsid w:val="002C73C8"/>
    <w:rsid w:val="002D1EDB"/>
    <w:rsid w:val="002D2C49"/>
    <w:rsid w:val="002D2DF6"/>
    <w:rsid w:val="002D3725"/>
    <w:rsid w:val="002D540F"/>
    <w:rsid w:val="002D5644"/>
    <w:rsid w:val="002D5F53"/>
    <w:rsid w:val="002E331C"/>
    <w:rsid w:val="002E47AD"/>
    <w:rsid w:val="002E7000"/>
    <w:rsid w:val="002E7013"/>
    <w:rsid w:val="002E749C"/>
    <w:rsid w:val="002F102A"/>
    <w:rsid w:val="002F1F83"/>
    <w:rsid w:val="002F2301"/>
    <w:rsid w:val="002F27F9"/>
    <w:rsid w:val="002F2C19"/>
    <w:rsid w:val="002F3208"/>
    <w:rsid w:val="002F3486"/>
    <w:rsid w:val="002F3C73"/>
    <w:rsid w:val="002F76C4"/>
    <w:rsid w:val="003006B0"/>
    <w:rsid w:val="00300D28"/>
    <w:rsid w:val="0030112A"/>
    <w:rsid w:val="0030150D"/>
    <w:rsid w:val="00301C56"/>
    <w:rsid w:val="00301C6C"/>
    <w:rsid w:val="00306DB9"/>
    <w:rsid w:val="00307DBF"/>
    <w:rsid w:val="00307F62"/>
    <w:rsid w:val="00314324"/>
    <w:rsid w:val="00314C52"/>
    <w:rsid w:val="003167E2"/>
    <w:rsid w:val="00322F92"/>
    <w:rsid w:val="00323FD0"/>
    <w:rsid w:val="00325C6C"/>
    <w:rsid w:val="00326D62"/>
    <w:rsid w:val="00327120"/>
    <w:rsid w:val="00331212"/>
    <w:rsid w:val="00334345"/>
    <w:rsid w:val="00335235"/>
    <w:rsid w:val="00336C69"/>
    <w:rsid w:val="003401C5"/>
    <w:rsid w:val="0034097F"/>
    <w:rsid w:val="003414A7"/>
    <w:rsid w:val="0034162F"/>
    <w:rsid w:val="0034225F"/>
    <w:rsid w:val="003425B0"/>
    <w:rsid w:val="003447AD"/>
    <w:rsid w:val="00344BFE"/>
    <w:rsid w:val="00352AE2"/>
    <w:rsid w:val="003541A8"/>
    <w:rsid w:val="00354B79"/>
    <w:rsid w:val="00354FF8"/>
    <w:rsid w:val="003553CC"/>
    <w:rsid w:val="0035543D"/>
    <w:rsid w:val="003556B9"/>
    <w:rsid w:val="00355906"/>
    <w:rsid w:val="00356344"/>
    <w:rsid w:val="00361809"/>
    <w:rsid w:val="00361A55"/>
    <w:rsid w:val="00362432"/>
    <w:rsid w:val="00364328"/>
    <w:rsid w:val="003709B8"/>
    <w:rsid w:val="00371594"/>
    <w:rsid w:val="0037371E"/>
    <w:rsid w:val="00375459"/>
    <w:rsid w:val="003764ED"/>
    <w:rsid w:val="00376F52"/>
    <w:rsid w:val="00377BE4"/>
    <w:rsid w:val="00381581"/>
    <w:rsid w:val="0038255C"/>
    <w:rsid w:val="00382A21"/>
    <w:rsid w:val="00382CCD"/>
    <w:rsid w:val="00382E0D"/>
    <w:rsid w:val="00385708"/>
    <w:rsid w:val="0038713C"/>
    <w:rsid w:val="00394FC4"/>
    <w:rsid w:val="00395ADC"/>
    <w:rsid w:val="003979C8"/>
    <w:rsid w:val="00397C56"/>
    <w:rsid w:val="003A07F5"/>
    <w:rsid w:val="003A0869"/>
    <w:rsid w:val="003A1390"/>
    <w:rsid w:val="003A1835"/>
    <w:rsid w:val="003A2753"/>
    <w:rsid w:val="003A2E3A"/>
    <w:rsid w:val="003A5D85"/>
    <w:rsid w:val="003A657E"/>
    <w:rsid w:val="003B06B8"/>
    <w:rsid w:val="003B0B94"/>
    <w:rsid w:val="003B32A5"/>
    <w:rsid w:val="003B65F9"/>
    <w:rsid w:val="003B6E80"/>
    <w:rsid w:val="003B797B"/>
    <w:rsid w:val="003B7B0F"/>
    <w:rsid w:val="003C026A"/>
    <w:rsid w:val="003C045F"/>
    <w:rsid w:val="003C29B5"/>
    <w:rsid w:val="003C2BA5"/>
    <w:rsid w:val="003C41F8"/>
    <w:rsid w:val="003C4861"/>
    <w:rsid w:val="003C5A87"/>
    <w:rsid w:val="003C6CCC"/>
    <w:rsid w:val="003C71B7"/>
    <w:rsid w:val="003D055A"/>
    <w:rsid w:val="003D09D0"/>
    <w:rsid w:val="003D16B7"/>
    <w:rsid w:val="003D34C2"/>
    <w:rsid w:val="003D448D"/>
    <w:rsid w:val="003D5C92"/>
    <w:rsid w:val="003D7599"/>
    <w:rsid w:val="003E0906"/>
    <w:rsid w:val="003E4030"/>
    <w:rsid w:val="003E4500"/>
    <w:rsid w:val="003E7BD0"/>
    <w:rsid w:val="003F04DA"/>
    <w:rsid w:val="003F0E01"/>
    <w:rsid w:val="003F179F"/>
    <w:rsid w:val="003F18D2"/>
    <w:rsid w:val="003F20A0"/>
    <w:rsid w:val="003F3A0E"/>
    <w:rsid w:val="003F3BB2"/>
    <w:rsid w:val="003F51DF"/>
    <w:rsid w:val="003F5596"/>
    <w:rsid w:val="003F60B7"/>
    <w:rsid w:val="003F6F58"/>
    <w:rsid w:val="003F7F64"/>
    <w:rsid w:val="00400647"/>
    <w:rsid w:val="004016DF"/>
    <w:rsid w:val="00401F7E"/>
    <w:rsid w:val="00403C03"/>
    <w:rsid w:val="004055A5"/>
    <w:rsid w:val="00405A5B"/>
    <w:rsid w:val="0040719A"/>
    <w:rsid w:val="004119AB"/>
    <w:rsid w:val="0041295D"/>
    <w:rsid w:val="00413A0B"/>
    <w:rsid w:val="00414B1C"/>
    <w:rsid w:val="00415CF1"/>
    <w:rsid w:val="0041649C"/>
    <w:rsid w:val="00416586"/>
    <w:rsid w:val="0041787B"/>
    <w:rsid w:val="004205A0"/>
    <w:rsid w:val="0042189C"/>
    <w:rsid w:val="00422740"/>
    <w:rsid w:val="00423594"/>
    <w:rsid w:val="00425C61"/>
    <w:rsid w:val="00426D36"/>
    <w:rsid w:val="004270E5"/>
    <w:rsid w:val="0043041E"/>
    <w:rsid w:val="004328AA"/>
    <w:rsid w:val="0043305A"/>
    <w:rsid w:val="00433183"/>
    <w:rsid w:val="00433242"/>
    <w:rsid w:val="00433980"/>
    <w:rsid w:val="00437E76"/>
    <w:rsid w:val="004404DD"/>
    <w:rsid w:val="004417D3"/>
    <w:rsid w:val="00441C5A"/>
    <w:rsid w:val="00442102"/>
    <w:rsid w:val="0044295F"/>
    <w:rsid w:val="004441A0"/>
    <w:rsid w:val="0044596E"/>
    <w:rsid w:val="0045192C"/>
    <w:rsid w:val="0045251B"/>
    <w:rsid w:val="004526F9"/>
    <w:rsid w:val="0045456D"/>
    <w:rsid w:val="0045503A"/>
    <w:rsid w:val="004560C6"/>
    <w:rsid w:val="004561D7"/>
    <w:rsid w:val="004612AD"/>
    <w:rsid w:val="0046151F"/>
    <w:rsid w:val="004633FB"/>
    <w:rsid w:val="00464E37"/>
    <w:rsid w:val="00467DAE"/>
    <w:rsid w:val="0047180F"/>
    <w:rsid w:val="004723E9"/>
    <w:rsid w:val="00473623"/>
    <w:rsid w:val="00475329"/>
    <w:rsid w:val="00476282"/>
    <w:rsid w:val="00476E0D"/>
    <w:rsid w:val="00477832"/>
    <w:rsid w:val="00480888"/>
    <w:rsid w:val="0048090F"/>
    <w:rsid w:val="00480EE4"/>
    <w:rsid w:val="00481CCB"/>
    <w:rsid w:val="00482D01"/>
    <w:rsid w:val="00483CFA"/>
    <w:rsid w:val="0048626A"/>
    <w:rsid w:val="0048787B"/>
    <w:rsid w:val="00487E70"/>
    <w:rsid w:val="00493318"/>
    <w:rsid w:val="00493D44"/>
    <w:rsid w:val="00494868"/>
    <w:rsid w:val="00494B57"/>
    <w:rsid w:val="004959A1"/>
    <w:rsid w:val="004A009D"/>
    <w:rsid w:val="004A11CF"/>
    <w:rsid w:val="004A199B"/>
    <w:rsid w:val="004A2542"/>
    <w:rsid w:val="004A3A34"/>
    <w:rsid w:val="004A57E7"/>
    <w:rsid w:val="004A5D08"/>
    <w:rsid w:val="004A7306"/>
    <w:rsid w:val="004A7A0E"/>
    <w:rsid w:val="004B0377"/>
    <w:rsid w:val="004B1DAD"/>
    <w:rsid w:val="004B3798"/>
    <w:rsid w:val="004B440E"/>
    <w:rsid w:val="004B5C25"/>
    <w:rsid w:val="004B67A1"/>
    <w:rsid w:val="004C021D"/>
    <w:rsid w:val="004C2F98"/>
    <w:rsid w:val="004C3184"/>
    <w:rsid w:val="004C3B9A"/>
    <w:rsid w:val="004C48E8"/>
    <w:rsid w:val="004C4DAE"/>
    <w:rsid w:val="004C4F1A"/>
    <w:rsid w:val="004C7731"/>
    <w:rsid w:val="004D1C72"/>
    <w:rsid w:val="004D3739"/>
    <w:rsid w:val="004D58B1"/>
    <w:rsid w:val="004D63DC"/>
    <w:rsid w:val="004E1EDE"/>
    <w:rsid w:val="004E39EC"/>
    <w:rsid w:val="004E5B20"/>
    <w:rsid w:val="004E607C"/>
    <w:rsid w:val="004E61BF"/>
    <w:rsid w:val="004E74E8"/>
    <w:rsid w:val="004F05D8"/>
    <w:rsid w:val="004F14AC"/>
    <w:rsid w:val="004F1F06"/>
    <w:rsid w:val="004F7459"/>
    <w:rsid w:val="004F7CAE"/>
    <w:rsid w:val="00502B6E"/>
    <w:rsid w:val="00503F7D"/>
    <w:rsid w:val="00504678"/>
    <w:rsid w:val="00506C24"/>
    <w:rsid w:val="00507C55"/>
    <w:rsid w:val="00513556"/>
    <w:rsid w:val="005138B2"/>
    <w:rsid w:val="005221FA"/>
    <w:rsid w:val="00524134"/>
    <w:rsid w:val="00526393"/>
    <w:rsid w:val="0052747D"/>
    <w:rsid w:val="0053069D"/>
    <w:rsid w:val="00530EC3"/>
    <w:rsid w:val="00536497"/>
    <w:rsid w:val="0054004B"/>
    <w:rsid w:val="005409CA"/>
    <w:rsid w:val="0054257D"/>
    <w:rsid w:val="00543F38"/>
    <w:rsid w:val="005444D2"/>
    <w:rsid w:val="005468FE"/>
    <w:rsid w:val="00552453"/>
    <w:rsid w:val="00552942"/>
    <w:rsid w:val="00553D2A"/>
    <w:rsid w:val="00553DAA"/>
    <w:rsid w:val="005543CD"/>
    <w:rsid w:val="00554B8B"/>
    <w:rsid w:val="00555B58"/>
    <w:rsid w:val="00556520"/>
    <w:rsid w:val="00560966"/>
    <w:rsid w:val="0056102D"/>
    <w:rsid w:val="0056106F"/>
    <w:rsid w:val="00563DBC"/>
    <w:rsid w:val="00564C80"/>
    <w:rsid w:val="00564DA6"/>
    <w:rsid w:val="00566AFE"/>
    <w:rsid w:val="00567186"/>
    <w:rsid w:val="0057033D"/>
    <w:rsid w:val="00570EEE"/>
    <w:rsid w:val="00571207"/>
    <w:rsid w:val="005719FC"/>
    <w:rsid w:val="00573453"/>
    <w:rsid w:val="005736B7"/>
    <w:rsid w:val="00573C12"/>
    <w:rsid w:val="0057456C"/>
    <w:rsid w:val="0057561A"/>
    <w:rsid w:val="00575ABF"/>
    <w:rsid w:val="0057768F"/>
    <w:rsid w:val="00581540"/>
    <w:rsid w:val="00585209"/>
    <w:rsid w:val="0058532F"/>
    <w:rsid w:val="00585E01"/>
    <w:rsid w:val="005870DD"/>
    <w:rsid w:val="0059160D"/>
    <w:rsid w:val="005937E5"/>
    <w:rsid w:val="00594D78"/>
    <w:rsid w:val="00595BD2"/>
    <w:rsid w:val="00595F14"/>
    <w:rsid w:val="00595FEA"/>
    <w:rsid w:val="00596A72"/>
    <w:rsid w:val="00596C33"/>
    <w:rsid w:val="005A057F"/>
    <w:rsid w:val="005A0C2E"/>
    <w:rsid w:val="005A48FC"/>
    <w:rsid w:val="005A4B38"/>
    <w:rsid w:val="005A56FC"/>
    <w:rsid w:val="005A7528"/>
    <w:rsid w:val="005B1989"/>
    <w:rsid w:val="005B2C88"/>
    <w:rsid w:val="005B3EC1"/>
    <w:rsid w:val="005B444E"/>
    <w:rsid w:val="005B7D51"/>
    <w:rsid w:val="005C0C1D"/>
    <w:rsid w:val="005C21B2"/>
    <w:rsid w:val="005C3205"/>
    <w:rsid w:val="005C3E4F"/>
    <w:rsid w:val="005C795D"/>
    <w:rsid w:val="005C7E5C"/>
    <w:rsid w:val="005D03B0"/>
    <w:rsid w:val="005D0AAB"/>
    <w:rsid w:val="005D0EEF"/>
    <w:rsid w:val="005D139E"/>
    <w:rsid w:val="005D3190"/>
    <w:rsid w:val="005D4A8E"/>
    <w:rsid w:val="005D5159"/>
    <w:rsid w:val="005D5F94"/>
    <w:rsid w:val="005D679F"/>
    <w:rsid w:val="005D7A1E"/>
    <w:rsid w:val="005E1A35"/>
    <w:rsid w:val="005E227B"/>
    <w:rsid w:val="005E410A"/>
    <w:rsid w:val="005E5D38"/>
    <w:rsid w:val="005F0134"/>
    <w:rsid w:val="005F198F"/>
    <w:rsid w:val="005F1A96"/>
    <w:rsid w:val="005F1B2E"/>
    <w:rsid w:val="005F55A2"/>
    <w:rsid w:val="005F5EB7"/>
    <w:rsid w:val="005F5EE4"/>
    <w:rsid w:val="005F6971"/>
    <w:rsid w:val="005F6A7C"/>
    <w:rsid w:val="00600606"/>
    <w:rsid w:val="00600CB2"/>
    <w:rsid w:val="00601B57"/>
    <w:rsid w:val="00601FB5"/>
    <w:rsid w:val="006021D7"/>
    <w:rsid w:val="00603A8E"/>
    <w:rsid w:val="0060441C"/>
    <w:rsid w:val="00604FDF"/>
    <w:rsid w:val="00605CDC"/>
    <w:rsid w:val="006068EB"/>
    <w:rsid w:val="0060714E"/>
    <w:rsid w:val="00607954"/>
    <w:rsid w:val="00610DDA"/>
    <w:rsid w:val="006121C8"/>
    <w:rsid w:val="0061308B"/>
    <w:rsid w:val="00613DA2"/>
    <w:rsid w:val="00614E2E"/>
    <w:rsid w:val="006151B3"/>
    <w:rsid w:val="00621C3D"/>
    <w:rsid w:val="006220B9"/>
    <w:rsid w:val="006250C5"/>
    <w:rsid w:val="0062663D"/>
    <w:rsid w:val="00631A26"/>
    <w:rsid w:val="00634A70"/>
    <w:rsid w:val="0063533A"/>
    <w:rsid w:val="0063636A"/>
    <w:rsid w:val="006410C0"/>
    <w:rsid w:val="006411E0"/>
    <w:rsid w:val="006424E9"/>
    <w:rsid w:val="00643253"/>
    <w:rsid w:val="0064338C"/>
    <w:rsid w:val="0064658D"/>
    <w:rsid w:val="00647959"/>
    <w:rsid w:val="0065056B"/>
    <w:rsid w:val="006530FB"/>
    <w:rsid w:val="00654A6C"/>
    <w:rsid w:val="00655E61"/>
    <w:rsid w:val="00656BDD"/>
    <w:rsid w:val="00657E94"/>
    <w:rsid w:val="00660831"/>
    <w:rsid w:val="00660E8B"/>
    <w:rsid w:val="00662B89"/>
    <w:rsid w:val="006657D9"/>
    <w:rsid w:val="00666128"/>
    <w:rsid w:val="00666812"/>
    <w:rsid w:val="00666852"/>
    <w:rsid w:val="00667798"/>
    <w:rsid w:val="00667FFC"/>
    <w:rsid w:val="0067121F"/>
    <w:rsid w:val="0067428B"/>
    <w:rsid w:val="0067581E"/>
    <w:rsid w:val="00675A68"/>
    <w:rsid w:val="006761CD"/>
    <w:rsid w:val="00676316"/>
    <w:rsid w:val="006768D3"/>
    <w:rsid w:val="00676B12"/>
    <w:rsid w:val="00681455"/>
    <w:rsid w:val="00681A67"/>
    <w:rsid w:val="006833E3"/>
    <w:rsid w:val="0068535A"/>
    <w:rsid w:val="00685444"/>
    <w:rsid w:val="00692BC8"/>
    <w:rsid w:val="0069398D"/>
    <w:rsid w:val="00694033"/>
    <w:rsid w:val="00694A22"/>
    <w:rsid w:val="006952D2"/>
    <w:rsid w:val="006964E5"/>
    <w:rsid w:val="006A0D45"/>
    <w:rsid w:val="006A171E"/>
    <w:rsid w:val="006A41D0"/>
    <w:rsid w:val="006A4811"/>
    <w:rsid w:val="006A6912"/>
    <w:rsid w:val="006A7F73"/>
    <w:rsid w:val="006B034A"/>
    <w:rsid w:val="006B1129"/>
    <w:rsid w:val="006B11AC"/>
    <w:rsid w:val="006B192D"/>
    <w:rsid w:val="006B449A"/>
    <w:rsid w:val="006B486C"/>
    <w:rsid w:val="006B48B3"/>
    <w:rsid w:val="006B4F32"/>
    <w:rsid w:val="006B76AF"/>
    <w:rsid w:val="006C25F1"/>
    <w:rsid w:val="006C29C4"/>
    <w:rsid w:val="006C4CCE"/>
    <w:rsid w:val="006C5228"/>
    <w:rsid w:val="006C6948"/>
    <w:rsid w:val="006C7501"/>
    <w:rsid w:val="006D0A98"/>
    <w:rsid w:val="006D4179"/>
    <w:rsid w:val="006D50D9"/>
    <w:rsid w:val="006D68AC"/>
    <w:rsid w:val="006D7896"/>
    <w:rsid w:val="006D7E02"/>
    <w:rsid w:val="006E0478"/>
    <w:rsid w:val="006E31EF"/>
    <w:rsid w:val="006E34E7"/>
    <w:rsid w:val="006E3A61"/>
    <w:rsid w:val="006E4F26"/>
    <w:rsid w:val="006E510E"/>
    <w:rsid w:val="006E5929"/>
    <w:rsid w:val="006E5BF1"/>
    <w:rsid w:val="006E688A"/>
    <w:rsid w:val="006E75E4"/>
    <w:rsid w:val="006F08C6"/>
    <w:rsid w:val="006F1D6B"/>
    <w:rsid w:val="006F3FA1"/>
    <w:rsid w:val="006F52C8"/>
    <w:rsid w:val="006F6351"/>
    <w:rsid w:val="006F72BD"/>
    <w:rsid w:val="006F79FC"/>
    <w:rsid w:val="007002B3"/>
    <w:rsid w:val="00700728"/>
    <w:rsid w:val="007031A2"/>
    <w:rsid w:val="00703F51"/>
    <w:rsid w:val="00704724"/>
    <w:rsid w:val="00704F2E"/>
    <w:rsid w:val="00706475"/>
    <w:rsid w:val="007106DC"/>
    <w:rsid w:val="0071242F"/>
    <w:rsid w:val="00712D65"/>
    <w:rsid w:val="00713A88"/>
    <w:rsid w:val="007146EE"/>
    <w:rsid w:val="00714BD6"/>
    <w:rsid w:val="00714D1C"/>
    <w:rsid w:val="00715020"/>
    <w:rsid w:val="00720F23"/>
    <w:rsid w:val="0072147F"/>
    <w:rsid w:val="00721F1B"/>
    <w:rsid w:val="00722043"/>
    <w:rsid w:val="00723224"/>
    <w:rsid w:val="00723DEE"/>
    <w:rsid w:val="007246DB"/>
    <w:rsid w:val="007269F9"/>
    <w:rsid w:val="00726F8A"/>
    <w:rsid w:val="007301B1"/>
    <w:rsid w:val="00730A40"/>
    <w:rsid w:val="00731267"/>
    <w:rsid w:val="00731AFE"/>
    <w:rsid w:val="00731CCB"/>
    <w:rsid w:val="007322BD"/>
    <w:rsid w:val="007335DD"/>
    <w:rsid w:val="00733CAD"/>
    <w:rsid w:val="0073495F"/>
    <w:rsid w:val="00735121"/>
    <w:rsid w:val="007359EE"/>
    <w:rsid w:val="007366D1"/>
    <w:rsid w:val="007366FA"/>
    <w:rsid w:val="0073696E"/>
    <w:rsid w:val="00736C0B"/>
    <w:rsid w:val="00740B2F"/>
    <w:rsid w:val="00743ACB"/>
    <w:rsid w:val="007448A6"/>
    <w:rsid w:val="00744D19"/>
    <w:rsid w:val="007462BE"/>
    <w:rsid w:val="007467CF"/>
    <w:rsid w:val="00747A8F"/>
    <w:rsid w:val="007508BA"/>
    <w:rsid w:val="007512EE"/>
    <w:rsid w:val="0075154D"/>
    <w:rsid w:val="0075514B"/>
    <w:rsid w:val="007559A0"/>
    <w:rsid w:val="00757C69"/>
    <w:rsid w:val="0076061D"/>
    <w:rsid w:val="0076171E"/>
    <w:rsid w:val="0076241F"/>
    <w:rsid w:val="007639F0"/>
    <w:rsid w:val="0076452A"/>
    <w:rsid w:val="0076470E"/>
    <w:rsid w:val="00765082"/>
    <w:rsid w:val="0076556A"/>
    <w:rsid w:val="00765AFB"/>
    <w:rsid w:val="0076724D"/>
    <w:rsid w:val="007703E6"/>
    <w:rsid w:val="0077083F"/>
    <w:rsid w:val="00771B19"/>
    <w:rsid w:val="00771F1F"/>
    <w:rsid w:val="00772C97"/>
    <w:rsid w:val="00772CB1"/>
    <w:rsid w:val="00773569"/>
    <w:rsid w:val="00773CBC"/>
    <w:rsid w:val="00773F85"/>
    <w:rsid w:val="00777DEC"/>
    <w:rsid w:val="00777E6C"/>
    <w:rsid w:val="007808F2"/>
    <w:rsid w:val="00780EA7"/>
    <w:rsid w:val="00780EAF"/>
    <w:rsid w:val="0078272D"/>
    <w:rsid w:val="007835D0"/>
    <w:rsid w:val="00783E04"/>
    <w:rsid w:val="007844AA"/>
    <w:rsid w:val="00784AA9"/>
    <w:rsid w:val="00785685"/>
    <w:rsid w:val="007861CB"/>
    <w:rsid w:val="0078715B"/>
    <w:rsid w:val="00787FA4"/>
    <w:rsid w:val="00787FF1"/>
    <w:rsid w:val="007913B5"/>
    <w:rsid w:val="007919D5"/>
    <w:rsid w:val="00792128"/>
    <w:rsid w:val="007945B3"/>
    <w:rsid w:val="00794946"/>
    <w:rsid w:val="0079691D"/>
    <w:rsid w:val="00796E83"/>
    <w:rsid w:val="00797136"/>
    <w:rsid w:val="00797281"/>
    <w:rsid w:val="007A0A44"/>
    <w:rsid w:val="007A0DC7"/>
    <w:rsid w:val="007A1320"/>
    <w:rsid w:val="007A22FF"/>
    <w:rsid w:val="007A300C"/>
    <w:rsid w:val="007A3748"/>
    <w:rsid w:val="007A3FB7"/>
    <w:rsid w:val="007A4A05"/>
    <w:rsid w:val="007A4E33"/>
    <w:rsid w:val="007A6274"/>
    <w:rsid w:val="007A627E"/>
    <w:rsid w:val="007A6DCF"/>
    <w:rsid w:val="007A734A"/>
    <w:rsid w:val="007B2A88"/>
    <w:rsid w:val="007B3A58"/>
    <w:rsid w:val="007B46BE"/>
    <w:rsid w:val="007C0FA0"/>
    <w:rsid w:val="007C1763"/>
    <w:rsid w:val="007C2DD5"/>
    <w:rsid w:val="007C41F9"/>
    <w:rsid w:val="007C5B9F"/>
    <w:rsid w:val="007C6EDF"/>
    <w:rsid w:val="007D0889"/>
    <w:rsid w:val="007D3CFD"/>
    <w:rsid w:val="007D47C5"/>
    <w:rsid w:val="007D57F8"/>
    <w:rsid w:val="007D5DCD"/>
    <w:rsid w:val="007E0CC7"/>
    <w:rsid w:val="007E159C"/>
    <w:rsid w:val="007E2A49"/>
    <w:rsid w:val="007E4285"/>
    <w:rsid w:val="007F0943"/>
    <w:rsid w:val="007F0CCA"/>
    <w:rsid w:val="007F0DA3"/>
    <w:rsid w:val="007F2418"/>
    <w:rsid w:val="007F259A"/>
    <w:rsid w:val="007F430A"/>
    <w:rsid w:val="007F479D"/>
    <w:rsid w:val="007F6757"/>
    <w:rsid w:val="007F6A98"/>
    <w:rsid w:val="007F70F6"/>
    <w:rsid w:val="007F721B"/>
    <w:rsid w:val="00801535"/>
    <w:rsid w:val="00801AC2"/>
    <w:rsid w:val="00802195"/>
    <w:rsid w:val="00803FCD"/>
    <w:rsid w:val="008049DE"/>
    <w:rsid w:val="008060FD"/>
    <w:rsid w:val="008126DF"/>
    <w:rsid w:val="008131ED"/>
    <w:rsid w:val="008142DF"/>
    <w:rsid w:val="008147AD"/>
    <w:rsid w:val="0081558D"/>
    <w:rsid w:val="0081638C"/>
    <w:rsid w:val="008164F6"/>
    <w:rsid w:val="00816E42"/>
    <w:rsid w:val="00817893"/>
    <w:rsid w:val="008178BB"/>
    <w:rsid w:val="00817B09"/>
    <w:rsid w:val="00820682"/>
    <w:rsid w:val="00820BBA"/>
    <w:rsid w:val="0082709A"/>
    <w:rsid w:val="008271AA"/>
    <w:rsid w:val="0083108C"/>
    <w:rsid w:val="008332DF"/>
    <w:rsid w:val="008333B9"/>
    <w:rsid w:val="00833913"/>
    <w:rsid w:val="0083519B"/>
    <w:rsid w:val="00837AB3"/>
    <w:rsid w:val="008417DF"/>
    <w:rsid w:val="00841B12"/>
    <w:rsid w:val="00843633"/>
    <w:rsid w:val="00844171"/>
    <w:rsid w:val="0084490E"/>
    <w:rsid w:val="00847556"/>
    <w:rsid w:val="008503E1"/>
    <w:rsid w:val="00850BC1"/>
    <w:rsid w:val="00851C9C"/>
    <w:rsid w:val="008543EE"/>
    <w:rsid w:val="0085559F"/>
    <w:rsid w:val="0085571E"/>
    <w:rsid w:val="00856BC5"/>
    <w:rsid w:val="008605BB"/>
    <w:rsid w:val="00860947"/>
    <w:rsid w:val="00860AAD"/>
    <w:rsid w:val="00861887"/>
    <w:rsid w:val="008624A1"/>
    <w:rsid w:val="00865A40"/>
    <w:rsid w:val="00871776"/>
    <w:rsid w:val="00872BF6"/>
    <w:rsid w:val="00872C6C"/>
    <w:rsid w:val="00872CBC"/>
    <w:rsid w:val="00873BFF"/>
    <w:rsid w:val="00875C73"/>
    <w:rsid w:val="00875F00"/>
    <w:rsid w:val="00876933"/>
    <w:rsid w:val="00877377"/>
    <w:rsid w:val="0088023A"/>
    <w:rsid w:val="008806AB"/>
    <w:rsid w:val="00880F88"/>
    <w:rsid w:val="00881BB2"/>
    <w:rsid w:val="008838ED"/>
    <w:rsid w:val="00883C65"/>
    <w:rsid w:val="0088436E"/>
    <w:rsid w:val="00884C3A"/>
    <w:rsid w:val="00885B54"/>
    <w:rsid w:val="008865F4"/>
    <w:rsid w:val="00887F87"/>
    <w:rsid w:val="00890252"/>
    <w:rsid w:val="008911B0"/>
    <w:rsid w:val="00891C39"/>
    <w:rsid w:val="00893262"/>
    <w:rsid w:val="00893C30"/>
    <w:rsid w:val="00895FC3"/>
    <w:rsid w:val="00897871"/>
    <w:rsid w:val="008A01C3"/>
    <w:rsid w:val="008A22B6"/>
    <w:rsid w:val="008A2B5A"/>
    <w:rsid w:val="008A2CA0"/>
    <w:rsid w:val="008A3248"/>
    <w:rsid w:val="008A45E7"/>
    <w:rsid w:val="008A58FA"/>
    <w:rsid w:val="008A7048"/>
    <w:rsid w:val="008A7EA6"/>
    <w:rsid w:val="008B12F2"/>
    <w:rsid w:val="008B346A"/>
    <w:rsid w:val="008B41AA"/>
    <w:rsid w:val="008B4ACC"/>
    <w:rsid w:val="008C115D"/>
    <w:rsid w:val="008C38B8"/>
    <w:rsid w:val="008C3E04"/>
    <w:rsid w:val="008C4774"/>
    <w:rsid w:val="008D0242"/>
    <w:rsid w:val="008D4AA9"/>
    <w:rsid w:val="008D50BA"/>
    <w:rsid w:val="008D575D"/>
    <w:rsid w:val="008D6798"/>
    <w:rsid w:val="008D688D"/>
    <w:rsid w:val="008D68A9"/>
    <w:rsid w:val="008D6F53"/>
    <w:rsid w:val="008D7E64"/>
    <w:rsid w:val="008E02C1"/>
    <w:rsid w:val="008E0536"/>
    <w:rsid w:val="008E11F8"/>
    <w:rsid w:val="008E2258"/>
    <w:rsid w:val="008E5D0D"/>
    <w:rsid w:val="008F0943"/>
    <w:rsid w:val="008F3ADC"/>
    <w:rsid w:val="008F405C"/>
    <w:rsid w:val="008F43AD"/>
    <w:rsid w:val="008F4C49"/>
    <w:rsid w:val="008F67F4"/>
    <w:rsid w:val="008F68FD"/>
    <w:rsid w:val="008F7EC8"/>
    <w:rsid w:val="009017E8"/>
    <w:rsid w:val="009023A3"/>
    <w:rsid w:val="00904D02"/>
    <w:rsid w:val="00905493"/>
    <w:rsid w:val="00907C94"/>
    <w:rsid w:val="009101EC"/>
    <w:rsid w:val="00911BDF"/>
    <w:rsid w:val="00912A18"/>
    <w:rsid w:val="00912F09"/>
    <w:rsid w:val="0091346E"/>
    <w:rsid w:val="00914F04"/>
    <w:rsid w:val="0091625E"/>
    <w:rsid w:val="00921644"/>
    <w:rsid w:val="00924542"/>
    <w:rsid w:val="00925264"/>
    <w:rsid w:val="009257E2"/>
    <w:rsid w:val="00925A40"/>
    <w:rsid w:val="00925BC4"/>
    <w:rsid w:val="009261E5"/>
    <w:rsid w:val="00926E1E"/>
    <w:rsid w:val="00927520"/>
    <w:rsid w:val="00927A93"/>
    <w:rsid w:val="00933F09"/>
    <w:rsid w:val="00935722"/>
    <w:rsid w:val="009363F0"/>
    <w:rsid w:val="00936F71"/>
    <w:rsid w:val="009379B0"/>
    <w:rsid w:val="00945EC9"/>
    <w:rsid w:val="00946711"/>
    <w:rsid w:val="0094753C"/>
    <w:rsid w:val="009515B8"/>
    <w:rsid w:val="00952D48"/>
    <w:rsid w:val="00953252"/>
    <w:rsid w:val="00955385"/>
    <w:rsid w:val="00955ED4"/>
    <w:rsid w:val="00957F32"/>
    <w:rsid w:val="009627A4"/>
    <w:rsid w:val="0096316B"/>
    <w:rsid w:val="009642C1"/>
    <w:rsid w:val="0096638F"/>
    <w:rsid w:val="00966DE7"/>
    <w:rsid w:val="00966FF2"/>
    <w:rsid w:val="00967EEB"/>
    <w:rsid w:val="00970CCB"/>
    <w:rsid w:val="00970DAF"/>
    <w:rsid w:val="009716E0"/>
    <w:rsid w:val="009732C8"/>
    <w:rsid w:val="00973480"/>
    <w:rsid w:val="00974136"/>
    <w:rsid w:val="00974367"/>
    <w:rsid w:val="009801F3"/>
    <w:rsid w:val="00982FB9"/>
    <w:rsid w:val="00985D45"/>
    <w:rsid w:val="00986BD6"/>
    <w:rsid w:val="00987C65"/>
    <w:rsid w:val="00990D9F"/>
    <w:rsid w:val="00991CFF"/>
    <w:rsid w:val="0099280E"/>
    <w:rsid w:val="009941F8"/>
    <w:rsid w:val="0099777C"/>
    <w:rsid w:val="0099780A"/>
    <w:rsid w:val="009A03DD"/>
    <w:rsid w:val="009A06B4"/>
    <w:rsid w:val="009A0782"/>
    <w:rsid w:val="009A0C33"/>
    <w:rsid w:val="009A266D"/>
    <w:rsid w:val="009A4D37"/>
    <w:rsid w:val="009A6438"/>
    <w:rsid w:val="009A79D1"/>
    <w:rsid w:val="009B158F"/>
    <w:rsid w:val="009B18CB"/>
    <w:rsid w:val="009B24F7"/>
    <w:rsid w:val="009B30EC"/>
    <w:rsid w:val="009B36C9"/>
    <w:rsid w:val="009B3D5D"/>
    <w:rsid w:val="009B48F5"/>
    <w:rsid w:val="009B56F2"/>
    <w:rsid w:val="009B5F4D"/>
    <w:rsid w:val="009B609E"/>
    <w:rsid w:val="009B60A4"/>
    <w:rsid w:val="009C0A16"/>
    <w:rsid w:val="009C116A"/>
    <w:rsid w:val="009C3B85"/>
    <w:rsid w:val="009C5920"/>
    <w:rsid w:val="009C66BE"/>
    <w:rsid w:val="009C7A54"/>
    <w:rsid w:val="009D0D4F"/>
    <w:rsid w:val="009D106B"/>
    <w:rsid w:val="009D20C9"/>
    <w:rsid w:val="009D245E"/>
    <w:rsid w:val="009D2615"/>
    <w:rsid w:val="009D3333"/>
    <w:rsid w:val="009D454A"/>
    <w:rsid w:val="009D49B4"/>
    <w:rsid w:val="009D4D74"/>
    <w:rsid w:val="009D603E"/>
    <w:rsid w:val="009D6860"/>
    <w:rsid w:val="009D7772"/>
    <w:rsid w:val="009E06DC"/>
    <w:rsid w:val="009E22A1"/>
    <w:rsid w:val="009E2FDF"/>
    <w:rsid w:val="009E4401"/>
    <w:rsid w:val="009E68A2"/>
    <w:rsid w:val="009F0149"/>
    <w:rsid w:val="009F3F31"/>
    <w:rsid w:val="009F76F2"/>
    <w:rsid w:val="009F7E18"/>
    <w:rsid w:val="00A00902"/>
    <w:rsid w:val="00A03B5F"/>
    <w:rsid w:val="00A0411B"/>
    <w:rsid w:val="00A10472"/>
    <w:rsid w:val="00A1295B"/>
    <w:rsid w:val="00A12ACB"/>
    <w:rsid w:val="00A141AF"/>
    <w:rsid w:val="00A159B2"/>
    <w:rsid w:val="00A2729C"/>
    <w:rsid w:val="00A3034B"/>
    <w:rsid w:val="00A30FBD"/>
    <w:rsid w:val="00A3445F"/>
    <w:rsid w:val="00A354C8"/>
    <w:rsid w:val="00A36775"/>
    <w:rsid w:val="00A3697E"/>
    <w:rsid w:val="00A370D3"/>
    <w:rsid w:val="00A40EC7"/>
    <w:rsid w:val="00A41686"/>
    <w:rsid w:val="00A4249E"/>
    <w:rsid w:val="00A42A7F"/>
    <w:rsid w:val="00A430DE"/>
    <w:rsid w:val="00A44A07"/>
    <w:rsid w:val="00A46189"/>
    <w:rsid w:val="00A4698A"/>
    <w:rsid w:val="00A4794A"/>
    <w:rsid w:val="00A5036B"/>
    <w:rsid w:val="00A5085A"/>
    <w:rsid w:val="00A50BB7"/>
    <w:rsid w:val="00A51771"/>
    <w:rsid w:val="00A51A80"/>
    <w:rsid w:val="00A52038"/>
    <w:rsid w:val="00A551DA"/>
    <w:rsid w:val="00A55ABF"/>
    <w:rsid w:val="00A55BBE"/>
    <w:rsid w:val="00A60186"/>
    <w:rsid w:val="00A65592"/>
    <w:rsid w:val="00A7060C"/>
    <w:rsid w:val="00A72AE5"/>
    <w:rsid w:val="00A73FA2"/>
    <w:rsid w:val="00A74137"/>
    <w:rsid w:val="00A757B6"/>
    <w:rsid w:val="00A761E2"/>
    <w:rsid w:val="00A800CD"/>
    <w:rsid w:val="00A81B03"/>
    <w:rsid w:val="00A84CAD"/>
    <w:rsid w:val="00A85BC5"/>
    <w:rsid w:val="00A862FD"/>
    <w:rsid w:val="00A86F82"/>
    <w:rsid w:val="00A9094C"/>
    <w:rsid w:val="00A909B7"/>
    <w:rsid w:val="00A93C27"/>
    <w:rsid w:val="00A94192"/>
    <w:rsid w:val="00A952B4"/>
    <w:rsid w:val="00A9687F"/>
    <w:rsid w:val="00AA0687"/>
    <w:rsid w:val="00AA0861"/>
    <w:rsid w:val="00AA127A"/>
    <w:rsid w:val="00AA28F6"/>
    <w:rsid w:val="00AA2D5D"/>
    <w:rsid w:val="00AA34D3"/>
    <w:rsid w:val="00AA3FFC"/>
    <w:rsid w:val="00AA7984"/>
    <w:rsid w:val="00AA7C1E"/>
    <w:rsid w:val="00AB0B4B"/>
    <w:rsid w:val="00AB0ECB"/>
    <w:rsid w:val="00AB1000"/>
    <w:rsid w:val="00AB2A0E"/>
    <w:rsid w:val="00AB48E5"/>
    <w:rsid w:val="00AB555B"/>
    <w:rsid w:val="00AB5BC4"/>
    <w:rsid w:val="00AB677D"/>
    <w:rsid w:val="00AC1E35"/>
    <w:rsid w:val="00AC392B"/>
    <w:rsid w:val="00AC557C"/>
    <w:rsid w:val="00AC7085"/>
    <w:rsid w:val="00AC764A"/>
    <w:rsid w:val="00AD0DA0"/>
    <w:rsid w:val="00AD368C"/>
    <w:rsid w:val="00AD420B"/>
    <w:rsid w:val="00AD4973"/>
    <w:rsid w:val="00AD60D5"/>
    <w:rsid w:val="00AD7551"/>
    <w:rsid w:val="00AE0DD7"/>
    <w:rsid w:val="00AE11EB"/>
    <w:rsid w:val="00AE1C44"/>
    <w:rsid w:val="00AE50BC"/>
    <w:rsid w:val="00AE663E"/>
    <w:rsid w:val="00AE72DA"/>
    <w:rsid w:val="00AE74BA"/>
    <w:rsid w:val="00AF08A1"/>
    <w:rsid w:val="00AF2569"/>
    <w:rsid w:val="00AF2946"/>
    <w:rsid w:val="00AF2AD5"/>
    <w:rsid w:val="00AF3770"/>
    <w:rsid w:val="00AF3FAB"/>
    <w:rsid w:val="00AF61AD"/>
    <w:rsid w:val="00AF62F8"/>
    <w:rsid w:val="00AF6D0E"/>
    <w:rsid w:val="00AF7EAB"/>
    <w:rsid w:val="00B00760"/>
    <w:rsid w:val="00B04C6C"/>
    <w:rsid w:val="00B04E93"/>
    <w:rsid w:val="00B059DC"/>
    <w:rsid w:val="00B11F0D"/>
    <w:rsid w:val="00B12FD0"/>
    <w:rsid w:val="00B13AE2"/>
    <w:rsid w:val="00B14607"/>
    <w:rsid w:val="00B150F7"/>
    <w:rsid w:val="00B1586A"/>
    <w:rsid w:val="00B164FF"/>
    <w:rsid w:val="00B1732B"/>
    <w:rsid w:val="00B1752A"/>
    <w:rsid w:val="00B17F89"/>
    <w:rsid w:val="00B17FAF"/>
    <w:rsid w:val="00B24ABA"/>
    <w:rsid w:val="00B251F2"/>
    <w:rsid w:val="00B2682F"/>
    <w:rsid w:val="00B26ADF"/>
    <w:rsid w:val="00B27C54"/>
    <w:rsid w:val="00B3066B"/>
    <w:rsid w:val="00B309C5"/>
    <w:rsid w:val="00B30AF0"/>
    <w:rsid w:val="00B30BA5"/>
    <w:rsid w:val="00B31327"/>
    <w:rsid w:val="00B31886"/>
    <w:rsid w:val="00B31DA3"/>
    <w:rsid w:val="00B32065"/>
    <w:rsid w:val="00B34F89"/>
    <w:rsid w:val="00B35E7E"/>
    <w:rsid w:val="00B3604B"/>
    <w:rsid w:val="00B360FD"/>
    <w:rsid w:val="00B365B7"/>
    <w:rsid w:val="00B36AB7"/>
    <w:rsid w:val="00B40945"/>
    <w:rsid w:val="00B40994"/>
    <w:rsid w:val="00B40D48"/>
    <w:rsid w:val="00B41C44"/>
    <w:rsid w:val="00B420AC"/>
    <w:rsid w:val="00B458D6"/>
    <w:rsid w:val="00B472AE"/>
    <w:rsid w:val="00B475E6"/>
    <w:rsid w:val="00B47BF4"/>
    <w:rsid w:val="00B47CD4"/>
    <w:rsid w:val="00B50CE5"/>
    <w:rsid w:val="00B52C72"/>
    <w:rsid w:val="00B52DEE"/>
    <w:rsid w:val="00B557A3"/>
    <w:rsid w:val="00B55F0D"/>
    <w:rsid w:val="00B60E57"/>
    <w:rsid w:val="00B6102D"/>
    <w:rsid w:val="00B6200D"/>
    <w:rsid w:val="00B62FB1"/>
    <w:rsid w:val="00B63941"/>
    <w:rsid w:val="00B63A96"/>
    <w:rsid w:val="00B6405A"/>
    <w:rsid w:val="00B64410"/>
    <w:rsid w:val="00B65A05"/>
    <w:rsid w:val="00B677DC"/>
    <w:rsid w:val="00B70054"/>
    <w:rsid w:val="00B71A01"/>
    <w:rsid w:val="00B72466"/>
    <w:rsid w:val="00B72EC9"/>
    <w:rsid w:val="00B737A1"/>
    <w:rsid w:val="00B73E0D"/>
    <w:rsid w:val="00B73F08"/>
    <w:rsid w:val="00B74F34"/>
    <w:rsid w:val="00B7530B"/>
    <w:rsid w:val="00B76731"/>
    <w:rsid w:val="00B77E9F"/>
    <w:rsid w:val="00B800F5"/>
    <w:rsid w:val="00B80A05"/>
    <w:rsid w:val="00B8403E"/>
    <w:rsid w:val="00B8473D"/>
    <w:rsid w:val="00B86068"/>
    <w:rsid w:val="00B867AB"/>
    <w:rsid w:val="00B905C6"/>
    <w:rsid w:val="00B910CE"/>
    <w:rsid w:val="00B91954"/>
    <w:rsid w:val="00B92E81"/>
    <w:rsid w:val="00B953F1"/>
    <w:rsid w:val="00B954C8"/>
    <w:rsid w:val="00B962C3"/>
    <w:rsid w:val="00BA026D"/>
    <w:rsid w:val="00BA3B1A"/>
    <w:rsid w:val="00BA45D3"/>
    <w:rsid w:val="00BA6711"/>
    <w:rsid w:val="00BA6E69"/>
    <w:rsid w:val="00BA7114"/>
    <w:rsid w:val="00BA79B6"/>
    <w:rsid w:val="00BB1FF2"/>
    <w:rsid w:val="00BB2067"/>
    <w:rsid w:val="00BB26DA"/>
    <w:rsid w:val="00BB2CDE"/>
    <w:rsid w:val="00BB2E5A"/>
    <w:rsid w:val="00BB306E"/>
    <w:rsid w:val="00BB30A2"/>
    <w:rsid w:val="00BB3E9A"/>
    <w:rsid w:val="00BB49EF"/>
    <w:rsid w:val="00BB71AC"/>
    <w:rsid w:val="00BC06D2"/>
    <w:rsid w:val="00BC20B0"/>
    <w:rsid w:val="00BC333D"/>
    <w:rsid w:val="00BC5ECB"/>
    <w:rsid w:val="00BC643B"/>
    <w:rsid w:val="00BD147A"/>
    <w:rsid w:val="00BD15F7"/>
    <w:rsid w:val="00BD32BA"/>
    <w:rsid w:val="00BD5A8B"/>
    <w:rsid w:val="00BD6401"/>
    <w:rsid w:val="00BD64B2"/>
    <w:rsid w:val="00BD68D1"/>
    <w:rsid w:val="00BD7E62"/>
    <w:rsid w:val="00BE0295"/>
    <w:rsid w:val="00BE0A7B"/>
    <w:rsid w:val="00BE0BE8"/>
    <w:rsid w:val="00BE183C"/>
    <w:rsid w:val="00BE1E2F"/>
    <w:rsid w:val="00BE3A93"/>
    <w:rsid w:val="00BE40AD"/>
    <w:rsid w:val="00BE4527"/>
    <w:rsid w:val="00BE529A"/>
    <w:rsid w:val="00BE73AF"/>
    <w:rsid w:val="00BE7940"/>
    <w:rsid w:val="00BF1C7D"/>
    <w:rsid w:val="00BF1D11"/>
    <w:rsid w:val="00BF2024"/>
    <w:rsid w:val="00BF3567"/>
    <w:rsid w:val="00BF371A"/>
    <w:rsid w:val="00BF3F4E"/>
    <w:rsid w:val="00BF5EB7"/>
    <w:rsid w:val="00C001EE"/>
    <w:rsid w:val="00C04128"/>
    <w:rsid w:val="00C06185"/>
    <w:rsid w:val="00C06305"/>
    <w:rsid w:val="00C10764"/>
    <w:rsid w:val="00C10D74"/>
    <w:rsid w:val="00C1112D"/>
    <w:rsid w:val="00C11DFB"/>
    <w:rsid w:val="00C1703B"/>
    <w:rsid w:val="00C17071"/>
    <w:rsid w:val="00C17D0F"/>
    <w:rsid w:val="00C20672"/>
    <w:rsid w:val="00C20ACD"/>
    <w:rsid w:val="00C222D2"/>
    <w:rsid w:val="00C240A0"/>
    <w:rsid w:val="00C241D7"/>
    <w:rsid w:val="00C24CF3"/>
    <w:rsid w:val="00C2508D"/>
    <w:rsid w:val="00C25FA0"/>
    <w:rsid w:val="00C30B41"/>
    <w:rsid w:val="00C30F8F"/>
    <w:rsid w:val="00C31229"/>
    <w:rsid w:val="00C349CD"/>
    <w:rsid w:val="00C3667C"/>
    <w:rsid w:val="00C36884"/>
    <w:rsid w:val="00C41360"/>
    <w:rsid w:val="00C43292"/>
    <w:rsid w:val="00C442A5"/>
    <w:rsid w:val="00C45A85"/>
    <w:rsid w:val="00C52970"/>
    <w:rsid w:val="00C5339F"/>
    <w:rsid w:val="00C60327"/>
    <w:rsid w:val="00C61187"/>
    <w:rsid w:val="00C61834"/>
    <w:rsid w:val="00C61B11"/>
    <w:rsid w:val="00C61E01"/>
    <w:rsid w:val="00C62235"/>
    <w:rsid w:val="00C6291B"/>
    <w:rsid w:val="00C62BE5"/>
    <w:rsid w:val="00C63B07"/>
    <w:rsid w:val="00C63E66"/>
    <w:rsid w:val="00C64F81"/>
    <w:rsid w:val="00C65173"/>
    <w:rsid w:val="00C65FA9"/>
    <w:rsid w:val="00C665AE"/>
    <w:rsid w:val="00C671CA"/>
    <w:rsid w:val="00C676E6"/>
    <w:rsid w:val="00C71660"/>
    <w:rsid w:val="00C7199B"/>
    <w:rsid w:val="00C727C0"/>
    <w:rsid w:val="00C72B4A"/>
    <w:rsid w:val="00C73CC9"/>
    <w:rsid w:val="00C777A0"/>
    <w:rsid w:val="00C812F4"/>
    <w:rsid w:val="00C81448"/>
    <w:rsid w:val="00C81CFA"/>
    <w:rsid w:val="00C82F8B"/>
    <w:rsid w:val="00C860C1"/>
    <w:rsid w:val="00C8665B"/>
    <w:rsid w:val="00C86D79"/>
    <w:rsid w:val="00C90D21"/>
    <w:rsid w:val="00C90F8F"/>
    <w:rsid w:val="00C91A36"/>
    <w:rsid w:val="00C91E40"/>
    <w:rsid w:val="00C92491"/>
    <w:rsid w:val="00C9276E"/>
    <w:rsid w:val="00C930AC"/>
    <w:rsid w:val="00C947C5"/>
    <w:rsid w:val="00C95736"/>
    <w:rsid w:val="00C96BDE"/>
    <w:rsid w:val="00C96C07"/>
    <w:rsid w:val="00C9760B"/>
    <w:rsid w:val="00CA0D11"/>
    <w:rsid w:val="00CA41BC"/>
    <w:rsid w:val="00CA4313"/>
    <w:rsid w:val="00CA438D"/>
    <w:rsid w:val="00CA544A"/>
    <w:rsid w:val="00CA5468"/>
    <w:rsid w:val="00CA61DA"/>
    <w:rsid w:val="00CA66EA"/>
    <w:rsid w:val="00CA790A"/>
    <w:rsid w:val="00CB0E13"/>
    <w:rsid w:val="00CB25A2"/>
    <w:rsid w:val="00CB2DC2"/>
    <w:rsid w:val="00CB46CA"/>
    <w:rsid w:val="00CB474E"/>
    <w:rsid w:val="00CB48B0"/>
    <w:rsid w:val="00CB6072"/>
    <w:rsid w:val="00CB6E2A"/>
    <w:rsid w:val="00CC071A"/>
    <w:rsid w:val="00CC081E"/>
    <w:rsid w:val="00CC0AE6"/>
    <w:rsid w:val="00CC41A1"/>
    <w:rsid w:val="00CC5963"/>
    <w:rsid w:val="00CC5DE3"/>
    <w:rsid w:val="00CC76CB"/>
    <w:rsid w:val="00CC7A44"/>
    <w:rsid w:val="00CD0592"/>
    <w:rsid w:val="00CD3930"/>
    <w:rsid w:val="00CD6DE0"/>
    <w:rsid w:val="00CE141B"/>
    <w:rsid w:val="00CE1C02"/>
    <w:rsid w:val="00CE1E5B"/>
    <w:rsid w:val="00CE1E77"/>
    <w:rsid w:val="00CE3A52"/>
    <w:rsid w:val="00CE4E65"/>
    <w:rsid w:val="00CE5574"/>
    <w:rsid w:val="00CE7675"/>
    <w:rsid w:val="00CE7B94"/>
    <w:rsid w:val="00CF116A"/>
    <w:rsid w:val="00CF137F"/>
    <w:rsid w:val="00CF301B"/>
    <w:rsid w:val="00CF4E05"/>
    <w:rsid w:val="00CF53ED"/>
    <w:rsid w:val="00CF55EC"/>
    <w:rsid w:val="00CF725E"/>
    <w:rsid w:val="00CF7C72"/>
    <w:rsid w:val="00CF7ED1"/>
    <w:rsid w:val="00CF7F79"/>
    <w:rsid w:val="00D0078A"/>
    <w:rsid w:val="00D01808"/>
    <w:rsid w:val="00D02364"/>
    <w:rsid w:val="00D033A6"/>
    <w:rsid w:val="00D03E95"/>
    <w:rsid w:val="00D04B8B"/>
    <w:rsid w:val="00D04DFA"/>
    <w:rsid w:val="00D05FF9"/>
    <w:rsid w:val="00D06472"/>
    <w:rsid w:val="00D0679C"/>
    <w:rsid w:val="00D06EB8"/>
    <w:rsid w:val="00D114ED"/>
    <w:rsid w:val="00D115D2"/>
    <w:rsid w:val="00D11F5C"/>
    <w:rsid w:val="00D12343"/>
    <w:rsid w:val="00D123C9"/>
    <w:rsid w:val="00D15C51"/>
    <w:rsid w:val="00D15D79"/>
    <w:rsid w:val="00D15E6C"/>
    <w:rsid w:val="00D16B9D"/>
    <w:rsid w:val="00D17AA3"/>
    <w:rsid w:val="00D20F8D"/>
    <w:rsid w:val="00D256E6"/>
    <w:rsid w:val="00D27DAD"/>
    <w:rsid w:val="00D30469"/>
    <w:rsid w:val="00D31104"/>
    <w:rsid w:val="00D31CC6"/>
    <w:rsid w:val="00D34EA8"/>
    <w:rsid w:val="00D35E97"/>
    <w:rsid w:val="00D36A24"/>
    <w:rsid w:val="00D4080F"/>
    <w:rsid w:val="00D42FFB"/>
    <w:rsid w:val="00D43177"/>
    <w:rsid w:val="00D443BC"/>
    <w:rsid w:val="00D44462"/>
    <w:rsid w:val="00D44722"/>
    <w:rsid w:val="00D45350"/>
    <w:rsid w:val="00D45F1C"/>
    <w:rsid w:val="00D50382"/>
    <w:rsid w:val="00D511B0"/>
    <w:rsid w:val="00D51277"/>
    <w:rsid w:val="00D52ECF"/>
    <w:rsid w:val="00D533D2"/>
    <w:rsid w:val="00D544BD"/>
    <w:rsid w:val="00D5469D"/>
    <w:rsid w:val="00D55990"/>
    <w:rsid w:val="00D5696F"/>
    <w:rsid w:val="00D623D8"/>
    <w:rsid w:val="00D629D1"/>
    <w:rsid w:val="00D6650D"/>
    <w:rsid w:val="00D666C6"/>
    <w:rsid w:val="00D66B9E"/>
    <w:rsid w:val="00D7011C"/>
    <w:rsid w:val="00D70566"/>
    <w:rsid w:val="00D71DA9"/>
    <w:rsid w:val="00D721FB"/>
    <w:rsid w:val="00D728F9"/>
    <w:rsid w:val="00D73066"/>
    <w:rsid w:val="00D73B0C"/>
    <w:rsid w:val="00D73BDD"/>
    <w:rsid w:val="00D81313"/>
    <w:rsid w:val="00D84362"/>
    <w:rsid w:val="00D8524D"/>
    <w:rsid w:val="00D853FF"/>
    <w:rsid w:val="00D86B7B"/>
    <w:rsid w:val="00D90F26"/>
    <w:rsid w:val="00D90FF4"/>
    <w:rsid w:val="00D91740"/>
    <w:rsid w:val="00D92879"/>
    <w:rsid w:val="00D93451"/>
    <w:rsid w:val="00D94196"/>
    <w:rsid w:val="00D95591"/>
    <w:rsid w:val="00D95F64"/>
    <w:rsid w:val="00D95F86"/>
    <w:rsid w:val="00D97FF9"/>
    <w:rsid w:val="00DA1DD7"/>
    <w:rsid w:val="00DA5B02"/>
    <w:rsid w:val="00DA6603"/>
    <w:rsid w:val="00DA7A0E"/>
    <w:rsid w:val="00DB40A7"/>
    <w:rsid w:val="00DB4C05"/>
    <w:rsid w:val="00DB5143"/>
    <w:rsid w:val="00DB64B1"/>
    <w:rsid w:val="00DB7255"/>
    <w:rsid w:val="00DC1E20"/>
    <w:rsid w:val="00DC377B"/>
    <w:rsid w:val="00DC3F08"/>
    <w:rsid w:val="00DC3FA5"/>
    <w:rsid w:val="00DC4005"/>
    <w:rsid w:val="00DC4121"/>
    <w:rsid w:val="00DC5B36"/>
    <w:rsid w:val="00DC5E91"/>
    <w:rsid w:val="00DD043C"/>
    <w:rsid w:val="00DD0E5A"/>
    <w:rsid w:val="00DD1442"/>
    <w:rsid w:val="00DD1C2E"/>
    <w:rsid w:val="00DD3EC7"/>
    <w:rsid w:val="00DD58A0"/>
    <w:rsid w:val="00DD7810"/>
    <w:rsid w:val="00DD7892"/>
    <w:rsid w:val="00DE00C0"/>
    <w:rsid w:val="00DE0367"/>
    <w:rsid w:val="00DE154A"/>
    <w:rsid w:val="00DE1DFF"/>
    <w:rsid w:val="00DE3459"/>
    <w:rsid w:val="00DE4BCD"/>
    <w:rsid w:val="00DE4F5A"/>
    <w:rsid w:val="00DE5E1C"/>
    <w:rsid w:val="00DE626E"/>
    <w:rsid w:val="00DE6D8D"/>
    <w:rsid w:val="00DE7EF2"/>
    <w:rsid w:val="00DF101C"/>
    <w:rsid w:val="00DF35F1"/>
    <w:rsid w:val="00DF65E5"/>
    <w:rsid w:val="00DF7993"/>
    <w:rsid w:val="00E01AAA"/>
    <w:rsid w:val="00E0327E"/>
    <w:rsid w:val="00E03E31"/>
    <w:rsid w:val="00E04C1A"/>
    <w:rsid w:val="00E063AD"/>
    <w:rsid w:val="00E069D5"/>
    <w:rsid w:val="00E07BA2"/>
    <w:rsid w:val="00E10667"/>
    <w:rsid w:val="00E108FA"/>
    <w:rsid w:val="00E111C1"/>
    <w:rsid w:val="00E115CB"/>
    <w:rsid w:val="00E12C1C"/>
    <w:rsid w:val="00E154D2"/>
    <w:rsid w:val="00E15A11"/>
    <w:rsid w:val="00E15BAD"/>
    <w:rsid w:val="00E16C38"/>
    <w:rsid w:val="00E17EAA"/>
    <w:rsid w:val="00E2013C"/>
    <w:rsid w:val="00E20443"/>
    <w:rsid w:val="00E26100"/>
    <w:rsid w:val="00E26EA9"/>
    <w:rsid w:val="00E3264D"/>
    <w:rsid w:val="00E33189"/>
    <w:rsid w:val="00E33EF8"/>
    <w:rsid w:val="00E3479C"/>
    <w:rsid w:val="00E347B6"/>
    <w:rsid w:val="00E35326"/>
    <w:rsid w:val="00E35C6D"/>
    <w:rsid w:val="00E37A09"/>
    <w:rsid w:val="00E402B1"/>
    <w:rsid w:val="00E41E11"/>
    <w:rsid w:val="00E43863"/>
    <w:rsid w:val="00E44884"/>
    <w:rsid w:val="00E50122"/>
    <w:rsid w:val="00E53C79"/>
    <w:rsid w:val="00E53DAB"/>
    <w:rsid w:val="00E5443B"/>
    <w:rsid w:val="00E54C3A"/>
    <w:rsid w:val="00E54E5E"/>
    <w:rsid w:val="00E54E96"/>
    <w:rsid w:val="00E55033"/>
    <w:rsid w:val="00E570B5"/>
    <w:rsid w:val="00E5792E"/>
    <w:rsid w:val="00E57CFA"/>
    <w:rsid w:val="00E613CA"/>
    <w:rsid w:val="00E61E60"/>
    <w:rsid w:val="00E627B7"/>
    <w:rsid w:val="00E62ACE"/>
    <w:rsid w:val="00E64C0B"/>
    <w:rsid w:val="00E64F6F"/>
    <w:rsid w:val="00E67F7D"/>
    <w:rsid w:val="00E721D7"/>
    <w:rsid w:val="00E744A9"/>
    <w:rsid w:val="00E74DD4"/>
    <w:rsid w:val="00E7600A"/>
    <w:rsid w:val="00E764A6"/>
    <w:rsid w:val="00E7728C"/>
    <w:rsid w:val="00E77FC8"/>
    <w:rsid w:val="00E80014"/>
    <w:rsid w:val="00E80358"/>
    <w:rsid w:val="00E8268D"/>
    <w:rsid w:val="00E84921"/>
    <w:rsid w:val="00E84A98"/>
    <w:rsid w:val="00E84EAC"/>
    <w:rsid w:val="00E85038"/>
    <w:rsid w:val="00E850D4"/>
    <w:rsid w:val="00E87699"/>
    <w:rsid w:val="00E9057A"/>
    <w:rsid w:val="00E92024"/>
    <w:rsid w:val="00E9242A"/>
    <w:rsid w:val="00E94F1C"/>
    <w:rsid w:val="00E9550A"/>
    <w:rsid w:val="00EA1316"/>
    <w:rsid w:val="00EA2D5D"/>
    <w:rsid w:val="00EA2F3D"/>
    <w:rsid w:val="00EA3664"/>
    <w:rsid w:val="00EA3B5E"/>
    <w:rsid w:val="00EA4F9D"/>
    <w:rsid w:val="00EB0CB2"/>
    <w:rsid w:val="00EB1A05"/>
    <w:rsid w:val="00EB22C0"/>
    <w:rsid w:val="00EB4A98"/>
    <w:rsid w:val="00EB57AC"/>
    <w:rsid w:val="00EB6344"/>
    <w:rsid w:val="00EC2A60"/>
    <w:rsid w:val="00EC4441"/>
    <w:rsid w:val="00EC44E4"/>
    <w:rsid w:val="00EC512B"/>
    <w:rsid w:val="00EC7201"/>
    <w:rsid w:val="00ED27E2"/>
    <w:rsid w:val="00ED2C68"/>
    <w:rsid w:val="00ED349B"/>
    <w:rsid w:val="00ED3944"/>
    <w:rsid w:val="00ED4C99"/>
    <w:rsid w:val="00ED5433"/>
    <w:rsid w:val="00ED581B"/>
    <w:rsid w:val="00ED5E4E"/>
    <w:rsid w:val="00ED6087"/>
    <w:rsid w:val="00ED62E5"/>
    <w:rsid w:val="00ED6D1E"/>
    <w:rsid w:val="00ED6EE0"/>
    <w:rsid w:val="00ED7854"/>
    <w:rsid w:val="00EE0245"/>
    <w:rsid w:val="00EE5FB5"/>
    <w:rsid w:val="00EE6585"/>
    <w:rsid w:val="00EE6881"/>
    <w:rsid w:val="00EE68D7"/>
    <w:rsid w:val="00EF03F5"/>
    <w:rsid w:val="00EF15A3"/>
    <w:rsid w:val="00EF203B"/>
    <w:rsid w:val="00EF2D7D"/>
    <w:rsid w:val="00EF3C07"/>
    <w:rsid w:val="00EF3C50"/>
    <w:rsid w:val="00EF6151"/>
    <w:rsid w:val="00EF694B"/>
    <w:rsid w:val="00EF7899"/>
    <w:rsid w:val="00EF7B13"/>
    <w:rsid w:val="00F00A94"/>
    <w:rsid w:val="00F01F82"/>
    <w:rsid w:val="00F03684"/>
    <w:rsid w:val="00F04471"/>
    <w:rsid w:val="00F061AB"/>
    <w:rsid w:val="00F06212"/>
    <w:rsid w:val="00F06774"/>
    <w:rsid w:val="00F06D25"/>
    <w:rsid w:val="00F12B3F"/>
    <w:rsid w:val="00F12E08"/>
    <w:rsid w:val="00F136C3"/>
    <w:rsid w:val="00F13721"/>
    <w:rsid w:val="00F155D0"/>
    <w:rsid w:val="00F167BB"/>
    <w:rsid w:val="00F21F18"/>
    <w:rsid w:val="00F2439A"/>
    <w:rsid w:val="00F24DE2"/>
    <w:rsid w:val="00F24F60"/>
    <w:rsid w:val="00F2508F"/>
    <w:rsid w:val="00F27606"/>
    <w:rsid w:val="00F3136A"/>
    <w:rsid w:val="00F31611"/>
    <w:rsid w:val="00F33B5E"/>
    <w:rsid w:val="00F370A8"/>
    <w:rsid w:val="00F401A9"/>
    <w:rsid w:val="00F412B8"/>
    <w:rsid w:val="00F428FB"/>
    <w:rsid w:val="00F42DC9"/>
    <w:rsid w:val="00F45795"/>
    <w:rsid w:val="00F4638C"/>
    <w:rsid w:val="00F505A8"/>
    <w:rsid w:val="00F505E4"/>
    <w:rsid w:val="00F51884"/>
    <w:rsid w:val="00F5295E"/>
    <w:rsid w:val="00F53187"/>
    <w:rsid w:val="00F54C8B"/>
    <w:rsid w:val="00F558E9"/>
    <w:rsid w:val="00F559D8"/>
    <w:rsid w:val="00F56DE0"/>
    <w:rsid w:val="00F603F8"/>
    <w:rsid w:val="00F62843"/>
    <w:rsid w:val="00F64146"/>
    <w:rsid w:val="00F64B21"/>
    <w:rsid w:val="00F662E3"/>
    <w:rsid w:val="00F705C4"/>
    <w:rsid w:val="00F723D1"/>
    <w:rsid w:val="00F7263D"/>
    <w:rsid w:val="00F7303E"/>
    <w:rsid w:val="00F7340A"/>
    <w:rsid w:val="00F7362F"/>
    <w:rsid w:val="00F74BD5"/>
    <w:rsid w:val="00F74DDD"/>
    <w:rsid w:val="00F8135A"/>
    <w:rsid w:val="00F82341"/>
    <w:rsid w:val="00F8304C"/>
    <w:rsid w:val="00F84B6E"/>
    <w:rsid w:val="00F84FA8"/>
    <w:rsid w:val="00F85544"/>
    <w:rsid w:val="00F85C50"/>
    <w:rsid w:val="00F86C21"/>
    <w:rsid w:val="00F91252"/>
    <w:rsid w:val="00F92FF5"/>
    <w:rsid w:val="00F93670"/>
    <w:rsid w:val="00F963C2"/>
    <w:rsid w:val="00F96CD2"/>
    <w:rsid w:val="00F97252"/>
    <w:rsid w:val="00F97D1E"/>
    <w:rsid w:val="00F97DFC"/>
    <w:rsid w:val="00FA1717"/>
    <w:rsid w:val="00FA22B7"/>
    <w:rsid w:val="00FA4348"/>
    <w:rsid w:val="00FA449A"/>
    <w:rsid w:val="00FA4DB4"/>
    <w:rsid w:val="00FA5B48"/>
    <w:rsid w:val="00FA72E8"/>
    <w:rsid w:val="00FA76AB"/>
    <w:rsid w:val="00FA77FE"/>
    <w:rsid w:val="00FB388E"/>
    <w:rsid w:val="00FB546E"/>
    <w:rsid w:val="00FB54B7"/>
    <w:rsid w:val="00FB5DB0"/>
    <w:rsid w:val="00FC0139"/>
    <w:rsid w:val="00FC061E"/>
    <w:rsid w:val="00FC7482"/>
    <w:rsid w:val="00FC7DFB"/>
    <w:rsid w:val="00FD0455"/>
    <w:rsid w:val="00FD07CF"/>
    <w:rsid w:val="00FD34FF"/>
    <w:rsid w:val="00FD4500"/>
    <w:rsid w:val="00FD48AB"/>
    <w:rsid w:val="00FD4A41"/>
    <w:rsid w:val="00FD6166"/>
    <w:rsid w:val="00FD63CE"/>
    <w:rsid w:val="00FD673E"/>
    <w:rsid w:val="00FE39B9"/>
    <w:rsid w:val="00FE3FE3"/>
    <w:rsid w:val="00FE6992"/>
    <w:rsid w:val="00FE6B58"/>
    <w:rsid w:val="00FE6B77"/>
    <w:rsid w:val="00FE7026"/>
    <w:rsid w:val="00FF13F4"/>
    <w:rsid w:val="00FF20B8"/>
    <w:rsid w:val="00FF22E9"/>
    <w:rsid w:val="00FF2708"/>
    <w:rsid w:val="00FF3B6A"/>
    <w:rsid w:val="00FF53B7"/>
    <w:rsid w:val="00FF57F5"/>
    <w:rsid w:val="00FF60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357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357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272</TotalTime>
  <Pages>7</Pages>
  <Words>3415</Words>
  <Characters>19470</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22840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Мордовская Юлия Николаевна</dc:creator>
  <cp:keywords/>
  <dc:description/>
  <cp:lastModifiedBy>Амлиханова Ольга Викторовна</cp:lastModifiedBy>
  <cp:revision>6</cp:revision>
  <dcterms:created xsi:type="dcterms:W3CDTF">2021-04-07T11:53:00Z</dcterms:created>
  <dcterms:modified xsi:type="dcterms:W3CDTF">2022-10-31T10:53:00Z</dcterms:modified>
</cp:coreProperties>
</file>